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C2" w:rsidRDefault="004C0D0C" w:rsidP="001A12D5">
      <w:pPr>
        <w:tabs>
          <w:tab w:val="left" w:pos="4185"/>
        </w:tabs>
        <w:spacing w:after="0" w:line="240" w:lineRule="auto"/>
        <w:rPr>
          <w:b/>
        </w:rPr>
      </w:pPr>
      <w:r w:rsidRPr="004C0D0C">
        <w:rPr>
          <w:b/>
        </w:rPr>
        <w:drawing>
          <wp:inline distT="0" distB="0" distL="0" distR="0">
            <wp:extent cx="1771650" cy="733425"/>
            <wp:effectExtent l="19050" t="0" r="0" b="0"/>
            <wp:docPr id="6" name="Immagine 6" descr="acer-logo-sit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cer-logo-sito2011"/>
                    <pic:cNvPicPr>
                      <a:picLocks noChangeAspect="1" noChangeArrowheads="1"/>
                    </pic:cNvPicPr>
                  </pic:nvPicPr>
                  <pic:blipFill>
                    <a:blip r:embed="rId8" cstate="print"/>
                    <a:srcRect/>
                    <a:stretch>
                      <a:fillRect/>
                    </a:stretch>
                  </pic:blipFill>
                  <pic:spPr bwMode="auto">
                    <a:xfrm>
                      <a:off x="0" y="0"/>
                      <a:ext cx="1787388" cy="739940"/>
                    </a:xfrm>
                    <a:prstGeom prst="rect">
                      <a:avLst/>
                    </a:prstGeom>
                    <a:noFill/>
                    <a:ln w="9525">
                      <a:noFill/>
                      <a:miter lim="800000"/>
                      <a:headEnd/>
                      <a:tailEnd/>
                    </a:ln>
                  </pic:spPr>
                </pic:pic>
              </a:graphicData>
            </a:graphic>
          </wp:inline>
        </w:drawing>
      </w:r>
      <w:r w:rsidR="004355C2">
        <w:rPr>
          <w:b/>
        </w:rPr>
        <w:tab/>
        <w:t xml:space="preserve">                                            </w:t>
      </w:r>
      <w:r w:rsidR="004355C2">
        <w:rPr>
          <w:b/>
        </w:rPr>
        <w:tab/>
      </w:r>
    </w:p>
    <w:p w:rsidR="004355C2" w:rsidRDefault="004355C2" w:rsidP="003E0D2B">
      <w:pPr>
        <w:tabs>
          <w:tab w:val="left" w:pos="6804"/>
          <w:tab w:val="left" w:pos="7305"/>
        </w:tabs>
        <w:spacing w:after="0" w:line="240" w:lineRule="auto"/>
        <w:rPr>
          <w:rFonts w:ascii="Arial" w:hAnsi="Arial" w:cs="Arial"/>
          <w:b/>
          <w:sz w:val="24"/>
          <w:szCs w:val="24"/>
        </w:rPr>
      </w:pPr>
    </w:p>
    <w:p w:rsidR="004355C2" w:rsidRDefault="004355C2" w:rsidP="003E0D2B">
      <w:pPr>
        <w:tabs>
          <w:tab w:val="left" w:pos="6804"/>
          <w:tab w:val="left" w:pos="7305"/>
        </w:tabs>
        <w:rPr>
          <w:rFonts w:ascii="Arial" w:hAnsi="Arial" w:cs="Arial"/>
          <w:b/>
          <w:sz w:val="24"/>
          <w:szCs w:val="24"/>
        </w:rPr>
      </w:pPr>
      <w:r>
        <w:rPr>
          <w:rFonts w:ascii="Arial" w:hAnsi="Arial" w:cs="Arial"/>
          <w:b/>
          <w:sz w:val="24"/>
          <w:szCs w:val="24"/>
        </w:rPr>
        <w:t xml:space="preserve">                             </w:t>
      </w:r>
      <w:r w:rsidR="00CF421B">
        <w:rPr>
          <w:rFonts w:ascii="Arial" w:hAnsi="Arial" w:cs="Arial"/>
          <w:b/>
          <w:sz w:val="24"/>
          <w:szCs w:val="24"/>
        </w:rPr>
        <w:t xml:space="preserve">             </w:t>
      </w:r>
    </w:p>
    <w:p w:rsidR="002D5439" w:rsidRPr="0061166A" w:rsidRDefault="004355C2" w:rsidP="004A5D43">
      <w:pPr>
        <w:spacing w:after="0" w:line="240" w:lineRule="auto"/>
        <w:jc w:val="center"/>
        <w:rPr>
          <w:rFonts w:ascii="Arial" w:hAnsi="Arial" w:cs="Arial"/>
          <w:b/>
          <w:sz w:val="28"/>
          <w:szCs w:val="28"/>
          <w:u w:val="single"/>
        </w:rPr>
      </w:pPr>
      <w:r w:rsidRPr="0061166A">
        <w:rPr>
          <w:rFonts w:ascii="Arial" w:hAnsi="Arial" w:cs="Arial"/>
          <w:b/>
          <w:sz w:val="28"/>
          <w:szCs w:val="28"/>
          <w:u w:val="single"/>
        </w:rPr>
        <w:t>AVVISO PUBBLICO</w:t>
      </w:r>
    </w:p>
    <w:p w:rsidR="001C7217" w:rsidRDefault="004355C2" w:rsidP="004A5D43">
      <w:pPr>
        <w:spacing w:after="0" w:line="240" w:lineRule="auto"/>
        <w:jc w:val="center"/>
        <w:rPr>
          <w:rFonts w:ascii="Arial" w:hAnsi="Arial" w:cs="Arial"/>
          <w:b/>
          <w:sz w:val="28"/>
          <w:szCs w:val="28"/>
          <w:u w:val="single"/>
        </w:rPr>
      </w:pPr>
      <w:r w:rsidRPr="0092557A">
        <w:rPr>
          <w:rFonts w:ascii="Arial" w:hAnsi="Arial" w:cs="Arial"/>
          <w:b/>
          <w:sz w:val="28"/>
          <w:szCs w:val="28"/>
        </w:rPr>
        <w:t xml:space="preserve"> </w:t>
      </w:r>
      <w:r w:rsidRPr="0061166A">
        <w:rPr>
          <w:rFonts w:ascii="Arial" w:hAnsi="Arial" w:cs="Arial"/>
          <w:b/>
          <w:sz w:val="28"/>
          <w:szCs w:val="28"/>
          <w:u w:val="single"/>
        </w:rPr>
        <w:t>PER LA CONCESSIONE D</w:t>
      </w:r>
      <w:r w:rsidR="001C7217">
        <w:rPr>
          <w:rFonts w:ascii="Arial" w:hAnsi="Arial" w:cs="Arial"/>
          <w:b/>
          <w:sz w:val="28"/>
          <w:szCs w:val="28"/>
          <w:u w:val="single"/>
        </w:rPr>
        <w:t xml:space="preserve">I </w:t>
      </w:r>
      <w:r w:rsidRPr="0061166A">
        <w:rPr>
          <w:rFonts w:ascii="Arial" w:hAnsi="Arial" w:cs="Arial"/>
          <w:b/>
          <w:sz w:val="28"/>
          <w:szCs w:val="28"/>
          <w:u w:val="single"/>
        </w:rPr>
        <w:t xml:space="preserve">CONTRIBUTI </w:t>
      </w:r>
    </w:p>
    <w:p w:rsidR="001C7217" w:rsidRDefault="004355C2" w:rsidP="004A5D43">
      <w:pPr>
        <w:spacing w:after="0" w:line="240" w:lineRule="auto"/>
        <w:jc w:val="center"/>
        <w:rPr>
          <w:rFonts w:ascii="Arial" w:hAnsi="Arial" w:cs="Arial"/>
          <w:b/>
          <w:sz w:val="28"/>
          <w:szCs w:val="28"/>
          <w:u w:val="single"/>
        </w:rPr>
      </w:pPr>
      <w:r w:rsidRPr="0061166A">
        <w:rPr>
          <w:rFonts w:ascii="Arial" w:hAnsi="Arial" w:cs="Arial"/>
          <w:b/>
          <w:sz w:val="28"/>
          <w:szCs w:val="28"/>
          <w:u w:val="single"/>
        </w:rPr>
        <w:t xml:space="preserve">A SOSTEGNO DI INQUILINI MOROSI INCOLPEVOLI </w:t>
      </w:r>
      <w:r w:rsidR="002D5439" w:rsidRPr="0061166A">
        <w:rPr>
          <w:rFonts w:ascii="Arial" w:hAnsi="Arial" w:cs="Arial"/>
          <w:b/>
          <w:sz w:val="28"/>
          <w:szCs w:val="28"/>
          <w:u w:val="single"/>
        </w:rPr>
        <w:t xml:space="preserve"> </w:t>
      </w:r>
      <w:r w:rsidR="001C7217">
        <w:rPr>
          <w:rFonts w:ascii="Arial" w:hAnsi="Arial" w:cs="Arial"/>
          <w:b/>
          <w:sz w:val="28"/>
          <w:szCs w:val="28"/>
          <w:u w:val="single"/>
        </w:rPr>
        <w:t xml:space="preserve">NEL PAGAMENTO DEL CANONE DI LOCAZIONE </w:t>
      </w:r>
      <w:r w:rsidR="0061166A" w:rsidRPr="0061166A">
        <w:rPr>
          <w:rFonts w:ascii="Arial" w:hAnsi="Arial" w:cs="Arial"/>
          <w:b/>
          <w:sz w:val="28"/>
          <w:szCs w:val="28"/>
          <w:u w:val="single"/>
        </w:rPr>
        <w:t>RESIDENTI NEI COMUNI D</w:t>
      </w:r>
      <w:r w:rsidR="001C7217">
        <w:rPr>
          <w:rFonts w:ascii="Arial" w:hAnsi="Arial" w:cs="Arial"/>
          <w:b/>
          <w:sz w:val="28"/>
          <w:szCs w:val="28"/>
          <w:u w:val="single"/>
        </w:rPr>
        <w:t>I:</w:t>
      </w:r>
    </w:p>
    <w:p w:rsidR="008E4F15" w:rsidRDefault="001C7217" w:rsidP="004A5D43">
      <w:pPr>
        <w:spacing w:after="0" w:line="240" w:lineRule="auto"/>
        <w:jc w:val="center"/>
        <w:rPr>
          <w:rFonts w:ascii="Arial" w:hAnsi="Arial" w:cs="Arial"/>
          <w:b/>
          <w:sz w:val="28"/>
          <w:szCs w:val="28"/>
          <w:u w:val="single"/>
        </w:rPr>
      </w:pPr>
      <w:r>
        <w:rPr>
          <w:rFonts w:ascii="Arial" w:hAnsi="Arial" w:cs="Arial"/>
          <w:b/>
          <w:sz w:val="28"/>
          <w:szCs w:val="28"/>
          <w:u w:val="single"/>
        </w:rPr>
        <w:t>FERRARA</w:t>
      </w:r>
      <w:r w:rsidR="008E4F15">
        <w:rPr>
          <w:rFonts w:ascii="Arial" w:hAnsi="Arial" w:cs="Arial"/>
          <w:b/>
          <w:sz w:val="28"/>
          <w:szCs w:val="28"/>
          <w:u w:val="single"/>
        </w:rPr>
        <w:t>, CENTO, ARGENTA, BONDENO, CODIGORO, COMACCHIO, COPPARO E PORTOMAGGIORE</w:t>
      </w:r>
    </w:p>
    <w:p w:rsidR="008E4F15" w:rsidRDefault="008E4F15" w:rsidP="004A5D43">
      <w:pPr>
        <w:spacing w:after="0" w:line="240" w:lineRule="auto"/>
        <w:jc w:val="center"/>
        <w:rPr>
          <w:rFonts w:ascii="Arial" w:hAnsi="Arial" w:cs="Arial"/>
          <w:b/>
          <w:sz w:val="28"/>
          <w:szCs w:val="28"/>
          <w:u w:val="single"/>
        </w:rPr>
      </w:pPr>
    </w:p>
    <w:p w:rsidR="004355C2" w:rsidRPr="00B5226D" w:rsidRDefault="00FF17C2" w:rsidP="004A5D43">
      <w:pPr>
        <w:spacing w:after="0" w:line="240" w:lineRule="auto"/>
        <w:jc w:val="center"/>
        <w:rPr>
          <w:rFonts w:ascii="Arial" w:hAnsi="Arial" w:cs="Arial"/>
          <w:b/>
          <w:sz w:val="24"/>
          <w:szCs w:val="24"/>
          <w:u w:val="single"/>
        </w:rPr>
      </w:pPr>
      <w:r w:rsidRPr="00B5226D">
        <w:rPr>
          <w:rFonts w:ascii="Arial" w:hAnsi="Arial" w:cs="Arial"/>
          <w:b/>
          <w:sz w:val="24"/>
          <w:szCs w:val="24"/>
        </w:rPr>
        <w:t>F</w:t>
      </w:r>
      <w:r w:rsidR="008E6ED3">
        <w:rPr>
          <w:rFonts w:ascii="Arial" w:hAnsi="Arial" w:cs="Arial"/>
          <w:b/>
          <w:sz w:val="24"/>
          <w:szCs w:val="24"/>
        </w:rPr>
        <w:t>INALITA’</w:t>
      </w:r>
      <w:r w:rsidR="0061166A" w:rsidRPr="00B5226D">
        <w:rPr>
          <w:rFonts w:ascii="Arial" w:hAnsi="Arial" w:cs="Arial"/>
          <w:b/>
          <w:sz w:val="24"/>
          <w:szCs w:val="24"/>
          <w:u w:val="single"/>
        </w:rPr>
        <w:t xml:space="preserve"> </w:t>
      </w:r>
    </w:p>
    <w:p w:rsidR="004355C2" w:rsidRPr="00C17C88" w:rsidRDefault="00B5226D" w:rsidP="00FF17C2">
      <w:pPr>
        <w:spacing w:after="0" w:line="240" w:lineRule="auto"/>
        <w:jc w:val="both"/>
        <w:rPr>
          <w:rFonts w:ascii="Arial" w:hAnsi="Arial" w:cs="Arial"/>
          <w:sz w:val="24"/>
          <w:szCs w:val="24"/>
        </w:rPr>
      </w:pPr>
      <w:r w:rsidRPr="00C17C88">
        <w:rPr>
          <w:rFonts w:ascii="Arial" w:hAnsi="Arial" w:cs="Arial"/>
          <w:sz w:val="24"/>
          <w:szCs w:val="24"/>
        </w:rPr>
        <w:t>Per il contrasto della morosità incolpevole, lo Stato</w:t>
      </w:r>
      <w:r w:rsidR="00D62CC4" w:rsidRPr="00C17C88">
        <w:rPr>
          <w:rFonts w:ascii="Arial" w:hAnsi="Arial" w:cs="Arial"/>
          <w:sz w:val="24"/>
          <w:szCs w:val="24"/>
        </w:rPr>
        <w:t>, con D.L. 102/2013 convertito con modificazioni nella L. 124/2013,</w:t>
      </w:r>
      <w:r w:rsidRPr="00C17C88">
        <w:rPr>
          <w:rFonts w:ascii="Arial" w:hAnsi="Arial" w:cs="Arial"/>
          <w:sz w:val="24"/>
          <w:szCs w:val="24"/>
        </w:rPr>
        <w:t xml:space="preserve"> ha istituito </w:t>
      </w:r>
      <w:r w:rsidR="00C03C6C" w:rsidRPr="00C17C88">
        <w:rPr>
          <w:rFonts w:ascii="Arial" w:hAnsi="Arial" w:cs="Arial"/>
          <w:sz w:val="24"/>
          <w:szCs w:val="24"/>
        </w:rPr>
        <w:t xml:space="preserve">un apposito Fondo e programmato risorse fino al 2020, prevedendo </w:t>
      </w:r>
      <w:r w:rsidR="00D62CC4" w:rsidRPr="00C17C88">
        <w:rPr>
          <w:rFonts w:ascii="Arial" w:hAnsi="Arial" w:cs="Arial"/>
          <w:sz w:val="24"/>
          <w:szCs w:val="24"/>
        </w:rPr>
        <w:t xml:space="preserve">con successivi Decreti ministeriali </w:t>
      </w:r>
      <w:r w:rsidR="00C03C6C" w:rsidRPr="00C17C88">
        <w:rPr>
          <w:rFonts w:ascii="Arial" w:hAnsi="Arial" w:cs="Arial"/>
          <w:sz w:val="24"/>
          <w:szCs w:val="24"/>
        </w:rPr>
        <w:t xml:space="preserve">stanziamenti a favore delle Regioni per </w:t>
      </w:r>
      <w:r w:rsidR="00A051E1" w:rsidRPr="00C17C88">
        <w:rPr>
          <w:rFonts w:ascii="Arial" w:hAnsi="Arial" w:cs="Arial"/>
          <w:sz w:val="24"/>
          <w:szCs w:val="24"/>
        </w:rPr>
        <w:t>gli anni 2014, 2015, 2016 e 2017</w:t>
      </w:r>
      <w:r w:rsidR="00C03C6C" w:rsidRPr="00C17C88">
        <w:rPr>
          <w:rFonts w:ascii="Arial" w:hAnsi="Arial" w:cs="Arial"/>
          <w:sz w:val="24"/>
          <w:szCs w:val="24"/>
        </w:rPr>
        <w:t>.</w:t>
      </w:r>
    </w:p>
    <w:p w:rsidR="000666D0" w:rsidRPr="00C17C88" w:rsidRDefault="00C03C6C" w:rsidP="00C03C6C">
      <w:pPr>
        <w:spacing w:after="0" w:line="240" w:lineRule="auto"/>
        <w:jc w:val="both"/>
        <w:rPr>
          <w:rFonts w:ascii="Arial" w:hAnsi="Arial" w:cs="Arial"/>
          <w:sz w:val="24"/>
          <w:szCs w:val="24"/>
        </w:rPr>
      </w:pPr>
      <w:r w:rsidRPr="00C17C88">
        <w:rPr>
          <w:rFonts w:ascii="Arial" w:hAnsi="Arial" w:cs="Arial"/>
          <w:sz w:val="24"/>
          <w:szCs w:val="24"/>
        </w:rPr>
        <w:t xml:space="preserve">La Regione Emilia-Romagna, con </w:t>
      </w:r>
      <w:r w:rsidR="00A051E1" w:rsidRPr="00C17C88">
        <w:rPr>
          <w:rFonts w:ascii="Arial" w:hAnsi="Arial" w:cs="Arial"/>
          <w:sz w:val="24"/>
          <w:szCs w:val="24"/>
        </w:rPr>
        <w:t xml:space="preserve">diversi provvedimenti di Giunta (D.G.R. 1279/2014; D.G.R. 2250/2015, </w:t>
      </w:r>
      <w:r w:rsidRPr="00C17C88">
        <w:rPr>
          <w:rFonts w:ascii="Arial" w:hAnsi="Arial" w:cs="Arial"/>
          <w:sz w:val="24"/>
          <w:szCs w:val="24"/>
        </w:rPr>
        <w:t xml:space="preserve">D.G.R. </w:t>
      </w:r>
      <w:r w:rsidR="000666D0" w:rsidRPr="00C17C88">
        <w:rPr>
          <w:rFonts w:ascii="Arial" w:hAnsi="Arial" w:cs="Arial"/>
          <w:sz w:val="24"/>
          <w:szCs w:val="24"/>
        </w:rPr>
        <w:t>2079</w:t>
      </w:r>
      <w:r w:rsidR="00A051E1" w:rsidRPr="00C17C88">
        <w:rPr>
          <w:rFonts w:ascii="Arial" w:hAnsi="Arial" w:cs="Arial"/>
          <w:sz w:val="24"/>
          <w:szCs w:val="24"/>
        </w:rPr>
        <w:t>/2016 e D.G.R. 1730/2017),</w:t>
      </w:r>
      <w:r w:rsidR="004355C2" w:rsidRPr="00C17C88">
        <w:rPr>
          <w:rFonts w:ascii="Arial" w:hAnsi="Arial" w:cs="Arial"/>
          <w:sz w:val="24"/>
          <w:szCs w:val="24"/>
        </w:rPr>
        <w:t xml:space="preserve"> </w:t>
      </w:r>
      <w:r w:rsidRPr="00C17C88">
        <w:rPr>
          <w:rFonts w:ascii="Arial" w:hAnsi="Arial" w:cs="Arial"/>
          <w:sz w:val="24"/>
          <w:szCs w:val="24"/>
        </w:rPr>
        <w:t>ha a s</w:t>
      </w:r>
      <w:r w:rsidR="008E6ED3" w:rsidRPr="00C17C88">
        <w:rPr>
          <w:rFonts w:ascii="Arial" w:hAnsi="Arial" w:cs="Arial"/>
          <w:sz w:val="24"/>
          <w:szCs w:val="24"/>
        </w:rPr>
        <w:t>u</w:t>
      </w:r>
      <w:r w:rsidRPr="00C17C88">
        <w:rPr>
          <w:rFonts w:ascii="Arial" w:hAnsi="Arial" w:cs="Arial"/>
          <w:sz w:val="24"/>
          <w:szCs w:val="24"/>
        </w:rPr>
        <w:t xml:space="preserve">a volta </w:t>
      </w:r>
      <w:r w:rsidR="00AF7583" w:rsidRPr="00C17C88">
        <w:rPr>
          <w:rFonts w:ascii="Arial" w:hAnsi="Arial" w:cs="Arial"/>
          <w:sz w:val="24"/>
          <w:szCs w:val="24"/>
        </w:rPr>
        <w:t>attribuit</w:t>
      </w:r>
      <w:r w:rsidRPr="00C17C88">
        <w:rPr>
          <w:rFonts w:ascii="Arial" w:hAnsi="Arial" w:cs="Arial"/>
          <w:sz w:val="24"/>
          <w:szCs w:val="24"/>
        </w:rPr>
        <w:t>o</w:t>
      </w:r>
      <w:r w:rsidR="00AF7583" w:rsidRPr="00C17C88">
        <w:rPr>
          <w:rFonts w:ascii="Arial" w:hAnsi="Arial" w:cs="Arial"/>
          <w:sz w:val="24"/>
          <w:szCs w:val="24"/>
        </w:rPr>
        <w:t xml:space="preserve"> i predetti fondi</w:t>
      </w:r>
      <w:r w:rsidR="00311659" w:rsidRPr="00C17C88">
        <w:rPr>
          <w:rFonts w:ascii="Arial" w:hAnsi="Arial" w:cs="Arial"/>
          <w:sz w:val="24"/>
          <w:szCs w:val="24"/>
        </w:rPr>
        <w:t xml:space="preserve"> </w:t>
      </w:r>
      <w:r w:rsidR="00923315" w:rsidRPr="00C17C88">
        <w:rPr>
          <w:rFonts w:ascii="Arial" w:hAnsi="Arial" w:cs="Arial"/>
          <w:sz w:val="24"/>
          <w:szCs w:val="24"/>
        </w:rPr>
        <w:t xml:space="preserve"> </w:t>
      </w:r>
      <w:r w:rsidR="00311659" w:rsidRPr="00C17C88">
        <w:rPr>
          <w:rFonts w:ascii="Arial" w:hAnsi="Arial" w:cs="Arial"/>
          <w:sz w:val="24"/>
          <w:szCs w:val="24"/>
        </w:rPr>
        <w:t>a</w:t>
      </w:r>
      <w:r w:rsidR="00923315" w:rsidRPr="00C17C88">
        <w:rPr>
          <w:rFonts w:ascii="Arial" w:hAnsi="Arial" w:cs="Arial"/>
          <w:sz w:val="24"/>
          <w:szCs w:val="24"/>
        </w:rPr>
        <w:t>i Comuni capoluogo di provincia</w:t>
      </w:r>
      <w:r w:rsidRPr="00C17C88">
        <w:rPr>
          <w:rFonts w:ascii="Arial" w:hAnsi="Arial" w:cs="Arial"/>
          <w:sz w:val="24"/>
          <w:szCs w:val="24"/>
        </w:rPr>
        <w:t xml:space="preserve">, ai </w:t>
      </w:r>
      <w:r w:rsidR="000666D0" w:rsidRPr="00C17C88">
        <w:rPr>
          <w:rFonts w:ascii="Arial" w:hAnsi="Arial" w:cs="Arial"/>
          <w:sz w:val="24"/>
          <w:szCs w:val="24"/>
        </w:rPr>
        <w:t>Comun</w:t>
      </w:r>
      <w:r w:rsidR="00311659" w:rsidRPr="00C17C88">
        <w:rPr>
          <w:rFonts w:ascii="Arial" w:hAnsi="Arial" w:cs="Arial"/>
          <w:sz w:val="24"/>
          <w:szCs w:val="24"/>
        </w:rPr>
        <w:t xml:space="preserve">i ad alta tensione abitativa, </w:t>
      </w:r>
      <w:r w:rsidR="00AF7583" w:rsidRPr="00C17C88">
        <w:rPr>
          <w:rFonts w:ascii="Arial" w:hAnsi="Arial" w:cs="Arial"/>
          <w:sz w:val="24"/>
          <w:szCs w:val="24"/>
        </w:rPr>
        <w:t>a</w:t>
      </w:r>
      <w:r w:rsidR="000666D0" w:rsidRPr="00C17C88">
        <w:rPr>
          <w:rFonts w:ascii="Arial" w:hAnsi="Arial" w:cs="Arial"/>
          <w:sz w:val="24"/>
          <w:szCs w:val="24"/>
        </w:rPr>
        <w:t>i Co</w:t>
      </w:r>
      <w:r w:rsidR="00AF7583" w:rsidRPr="00C17C88">
        <w:rPr>
          <w:rFonts w:ascii="Arial" w:hAnsi="Arial" w:cs="Arial"/>
          <w:sz w:val="24"/>
          <w:szCs w:val="24"/>
        </w:rPr>
        <w:t>muni ad alto disagio abitativo</w:t>
      </w:r>
      <w:r w:rsidRPr="00C17C88">
        <w:rPr>
          <w:rFonts w:ascii="Arial" w:hAnsi="Arial" w:cs="Arial"/>
          <w:sz w:val="24"/>
          <w:szCs w:val="24"/>
        </w:rPr>
        <w:t xml:space="preserve"> della Provincia di Ferrara</w:t>
      </w:r>
      <w:r w:rsidR="00A051E1" w:rsidRPr="00C17C88">
        <w:rPr>
          <w:rFonts w:ascii="Arial" w:hAnsi="Arial" w:cs="Arial"/>
          <w:sz w:val="24"/>
          <w:szCs w:val="24"/>
        </w:rPr>
        <w:t>. Le risorse complessivamente disponibili per l’erogazione di contributi sono le seguenti</w:t>
      </w:r>
      <w:r w:rsidRPr="00C17C88">
        <w:rPr>
          <w:rFonts w:ascii="Arial" w:hAnsi="Arial" w:cs="Arial"/>
          <w:sz w:val="24"/>
          <w:szCs w:val="24"/>
        </w:rPr>
        <w:t xml:space="preserve">: </w:t>
      </w:r>
    </w:p>
    <w:p w:rsidR="000666D0" w:rsidRPr="006D68FC" w:rsidRDefault="000666D0" w:rsidP="00B65EFF">
      <w:pPr>
        <w:pStyle w:val="Paragrafoelenco1"/>
        <w:tabs>
          <w:tab w:val="left" w:pos="4253"/>
          <w:tab w:val="left" w:pos="7371"/>
          <w:tab w:val="left" w:pos="7655"/>
        </w:tabs>
        <w:spacing w:before="200" w:after="120" w:line="240" w:lineRule="auto"/>
        <w:ind w:left="0"/>
        <w:jc w:val="both"/>
        <w:rPr>
          <w:rFonts w:ascii="Arial" w:hAnsi="Arial" w:cs="Arial"/>
          <w:sz w:val="24"/>
          <w:szCs w:val="24"/>
        </w:rPr>
      </w:pPr>
      <w:r w:rsidRPr="00C17C88">
        <w:rPr>
          <w:rFonts w:ascii="Arial" w:hAnsi="Arial" w:cs="Arial"/>
          <w:b/>
          <w:sz w:val="24"/>
          <w:szCs w:val="24"/>
        </w:rPr>
        <w:t>Comun</w:t>
      </w:r>
      <w:r w:rsidR="00C03C6C" w:rsidRPr="00C17C88">
        <w:rPr>
          <w:rFonts w:ascii="Arial" w:hAnsi="Arial" w:cs="Arial"/>
          <w:b/>
          <w:sz w:val="24"/>
          <w:szCs w:val="24"/>
        </w:rPr>
        <w:t>e</w:t>
      </w:r>
      <w:r w:rsidRPr="00C17C88">
        <w:rPr>
          <w:rFonts w:ascii="Arial" w:hAnsi="Arial" w:cs="Arial"/>
          <w:b/>
          <w:sz w:val="24"/>
          <w:szCs w:val="24"/>
        </w:rPr>
        <w:t xml:space="preserve"> capoluogo</w:t>
      </w:r>
      <w:r w:rsidR="00923315" w:rsidRPr="00C17C88">
        <w:rPr>
          <w:rFonts w:ascii="Arial" w:hAnsi="Arial" w:cs="Arial"/>
          <w:b/>
          <w:sz w:val="24"/>
          <w:szCs w:val="24"/>
        </w:rPr>
        <w:t xml:space="preserve"> di provincia</w:t>
      </w:r>
      <w:r w:rsidRPr="00C17C88">
        <w:rPr>
          <w:rFonts w:ascii="Arial" w:hAnsi="Arial" w:cs="Arial"/>
          <w:sz w:val="24"/>
          <w:szCs w:val="24"/>
        </w:rPr>
        <w:t>:</w:t>
      </w:r>
      <w:r w:rsidR="00B65EFF" w:rsidRPr="00C17C88">
        <w:rPr>
          <w:rFonts w:ascii="Arial" w:hAnsi="Arial" w:cs="Arial"/>
          <w:sz w:val="24"/>
          <w:szCs w:val="24"/>
        </w:rPr>
        <w:tab/>
      </w:r>
      <w:r w:rsidR="00923315" w:rsidRPr="006D68FC">
        <w:rPr>
          <w:rFonts w:ascii="Arial" w:hAnsi="Arial" w:cs="Arial"/>
          <w:sz w:val="24"/>
          <w:szCs w:val="24"/>
        </w:rPr>
        <w:t xml:space="preserve">Comune di </w:t>
      </w:r>
      <w:r w:rsidRPr="006D68FC">
        <w:rPr>
          <w:rFonts w:ascii="Arial" w:hAnsi="Arial" w:cs="Arial"/>
          <w:sz w:val="24"/>
          <w:szCs w:val="24"/>
        </w:rPr>
        <w:t>Ferrara</w:t>
      </w:r>
      <w:r w:rsidR="005F4515" w:rsidRPr="006D68FC">
        <w:rPr>
          <w:rFonts w:ascii="Arial" w:hAnsi="Arial" w:cs="Arial"/>
          <w:sz w:val="24"/>
          <w:szCs w:val="24"/>
        </w:rPr>
        <w:t xml:space="preserve"> </w:t>
      </w:r>
      <w:r w:rsidR="00B65EFF" w:rsidRPr="006D68FC">
        <w:rPr>
          <w:rFonts w:ascii="Arial" w:hAnsi="Arial" w:cs="Arial"/>
          <w:sz w:val="24"/>
          <w:szCs w:val="24"/>
        </w:rPr>
        <w:tab/>
      </w:r>
      <w:r w:rsidRPr="006D68FC">
        <w:rPr>
          <w:rFonts w:ascii="Arial" w:hAnsi="Arial" w:cs="Arial"/>
          <w:sz w:val="24"/>
          <w:szCs w:val="24"/>
        </w:rPr>
        <w:t>€</w:t>
      </w:r>
      <w:r w:rsidR="005F4515" w:rsidRPr="006D68FC">
        <w:rPr>
          <w:rFonts w:ascii="Arial" w:hAnsi="Arial" w:cs="Arial"/>
          <w:sz w:val="24"/>
          <w:szCs w:val="24"/>
        </w:rPr>
        <w:t xml:space="preserve"> </w:t>
      </w:r>
      <w:r w:rsidR="00B65EFF" w:rsidRPr="006D68FC">
        <w:rPr>
          <w:rFonts w:ascii="Arial" w:hAnsi="Arial" w:cs="Arial"/>
          <w:sz w:val="24"/>
          <w:szCs w:val="24"/>
        </w:rPr>
        <w:tab/>
      </w:r>
      <w:r w:rsidR="00D62CC4" w:rsidRPr="006D68FC">
        <w:rPr>
          <w:rFonts w:ascii="Arial" w:hAnsi="Arial" w:cs="Arial"/>
          <w:sz w:val="24"/>
          <w:szCs w:val="24"/>
        </w:rPr>
        <w:t>46</w:t>
      </w:r>
      <w:r w:rsidR="00C17C88" w:rsidRPr="006D68FC">
        <w:rPr>
          <w:rFonts w:ascii="Arial" w:hAnsi="Arial" w:cs="Arial"/>
          <w:sz w:val="24"/>
          <w:szCs w:val="24"/>
        </w:rPr>
        <w:t>6</w:t>
      </w:r>
      <w:r w:rsidR="00923315" w:rsidRPr="006D68FC">
        <w:rPr>
          <w:rFonts w:ascii="Arial" w:hAnsi="Arial" w:cs="Arial"/>
          <w:sz w:val="24"/>
          <w:szCs w:val="24"/>
        </w:rPr>
        <w:t>.</w:t>
      </w:r>
      <w:r w:rsidR="00C17C88" w:rsidRPr="006D68FC">
        <w:rPr>
          <w:rFonts w:ascii="Arial" w:hAnsi="Arial" w:cs="Arial"/>
          <w:sz w:val="24"/>
          <w:szCs w:val="24"/>
        </w:rPr>
        <w:t>037</w:t>
      </w:r>
      <w:r w:rsidR="00923315" w:rsidRPr="006D68FC">
        <w:rPr>
          <w:rFonts w:ascii="Arial" w:hAnsi="Arial" w:cs="Arial"/>
          <w:sz w:val="24"/>
          <w:szCs w:val="24"/>
        </w:rPr>
        <w:t>,</w:t>
      </w:r>
      <w:r w:rsidR="00D62CC4" w:rsidRPr="006D68FC">
        <w:rPr>
          <w:rFonts w:ascii="Arial" w:hAnsi="Arial" w:cs="Arial"/>
          <w:sz w:val="24"/>
          <w:szCs w:val="24"/>
        </w:rPr>
        <w:t>05</w:t>
      </w:r>
    </w:p>
    <w:p w:rsidR="00923315" w:rsidRPr="006D68FC" w:rsidRDefault="00923315" w:rsidP="00B65EFF">
      <w:pPr>
        <w:pStyle w:val="Paragrafoelenco1"/>
        <w:tabs>
          <w:tab w:val="left" w:pos="4253"/>
          <w:tab w:val="left" w:pos="7371"/>
          <w:tab w:val="left" w:pos="7655"/>
        </w:tabs>
        <w:spacing w:before="200" w:after="120" w:line="240" w:lineRule="auto"/>
        <w:ind w:left="0"/>
        <w:jc w:val="both"/>
        <w:rPr>
          <w:rFonts w:ascii="Arial" w:hAnsi="Arial" w:cs="Arial"/>
          <w:sz w:val="24"/>
          <w:szCs w:val="24"/>
        </w:rPr>
      </w:pPr>
      <w:r w:rsidRPr="006D68FC">
        <w:rPr>
          <w:rFonts w:ascii="Arial" w:hAnsi="Arial" w:cs="Arial"/>
          <w:b/>
          <w:sz w:val="24"/>
          <w:szCs w:val="24"/>
        </w:rPr>
        <w:t>Comun</w:t>
      </w:r>
      <w:r w:rsidR="00C03C6C" w:rsidRPr="006D68FC">
        <w:rPr>
          <w:rFonts w:ascii="Arial" w:hAnsi="Arial" w:cs="Arial"/>
          <w:b/>
          <w:sz w:val="24"/>
          <w:szCs w:val="24"/>
        </w:rPr>
        <w:t>e</w:t>
      </w:r>
      <w:r w:rsidRPr="006D68FC">
        <w:rPr>
          <w:rFonts w:ascii="Arial" w:hAnsi="Arial" w:cs="Arial"/>
          <w:b/>
          <w:sz w:val="24"/>
          <w:szCs w:val="24"/>
        </w:rPr>
        <w:t xml:space="preserve"> ad alta tensione abitativa</w:t>
      </w:r>
      <w:r w:rsidRPr="006D68FC">
        <w:rPr>
          <w:rFonts w:ascii="Arial" w:hAnsi="Arial" w:cs="Arial"/>
          <w:sz w:val="24"/>
          <w:szCs w:val="24"/>
        </w:rPr>
        <w:t xml:space="preserve">:  </w:t>
      </w:r>
      <w:r w:rsidR="00C03C6C" w:rsidRPr="006D68FC">
        <w:rPr>
          <w:rFonts w:ascii="Arial" w:hAnsi="Arial" w:cs="Arial"/>
          <w:sz w:val="24"/>
          <w:szCs w:val="24"/>
        </w:rPr>
        <w:t xml:space="preserve"> </w:t>
      </w:r>
      <w:r w:rsidR="00B65EFF" w:rsidRPr="006D68FC">
        <w:rPr>
          <w:rFonts w:ascii="Arial" w:hAnsi="Arial" w:cs="Arial"/>
          <w:sz w:val="24"/>
          <w:szCs w:val="24"/>
        </w:rPr>
        <w:tab/>
      </w:r>
      <w:r w:rsidRPr="006D68FC">
        <w:rPr>
          <w:rFonts w:ascii="Arial" w:hAnsi="Arial" w:cs="Arial"/>
          <w:sz w:val="24"/>
          <w:szCs w:val="24"/>
        </w:rPr>
        <w:t xml:space="preserve">Comune di Cento  </w:t>
      </w:r>
      <w:r w:rsidR="00B65EFF" w:rsidRPr="006D68FC">
        <w:rPr>
          <w:rFonts w:ascii="Arial" w:hAnsi="Arial" w:cs="Arial"/>
          <w:sz w:val="24"/>
          <w:szCs w:val="24"/>
        </w:rPr>
        <w:tab/>
      </w:r>
      <w:r w:rsidRPr="006D68FC">
        <w:rPr>
          <w:rFonts w:ascii="Arial" w:hAnsi="Arial" w:cs="Arial"/>
          <w:sz w:val="24"/>
          <w:szCs w:val="24"/>
        </w:rPr>
        <w:t>€.</w:t>
      </w:r>
      <w:r w:rsidR="00B65EFF" w:rsidRPr="006D68FC">
        <w:rPr>
          <w:rFonts w:ascii="Arial" w:hAnsi="Arial" w:cs="Arial"/>
          <w:sz w:val="24"/>
          <w:szCs w:val="24"/>
        </w:rPr>
        <w:tab/>
      </w:r>
      <w:r w:rsidR="00D62CC4" w:rsidRPr="006D68FC">
        <w:rPr>
          <w:rFonts w:ascii="Arial" w:hAnsi="Arial" w:cs="Arial"/>
          <w:sz w:val="24"/>
          <w:szCs w:val="24"/>
        </w:rPr>
        <w:t>178</w:t>
      </w:r>
      <w:r w:rsidRPr="006D68FC">
        <w:rPr>
          <w:rFonts w:ascii="Arial" w:hAnsi="Arial" w:cs="Arial"/>
          <w:sz w:val="24"/>
          <w:szCs w:val="24"/>
        </w:rPr>
        <w:t>.</w:t>
      </w:r>
      <w:r w:rsidR="00D62CC4" w:rsidRPr="006D68FC">
        <w:rPr>
          <w:rFonts w:ascii="Arial" w:hAnsi="Arial" w:cs="Arial"/>
          <w:sz w:val="24"/>
          <w:szCs w:val="24"/>
        </w:rPr>
        <w:t>974</w:t>
      </w:r>
      <w:r w:rsidRPr="006D68FC">
        <w:rPr>
          <w:rFonts w:ascii="Arial" w:hAnsi="Arial" w:cs="Arial"/>
          <w:sz w:val="24"/>
          <w:szCs w:val="24"/>
        </w:rPr>
        <w:t>,</w:t>
      </w:r>
      <w:r w:rsidR="00D62CC4" w:rsidRPr="006D68FC">
        <w:rPr>
          <w:rFonts w:ascii="Arial" w:hAnsi="Arial" w:cs="Arial"/>
          <w:sz w:val="24"/>
          <w:szCs w:val="24"/>
        </w:rPr>
        <w:t>27</w:t>
      </w:r>
    </w:p>
    <w:p w:rsidR="00923315" w:rsidRPr="006D68FC" w:rsidRDefault="00923315" w:rsidP="00B65EFF">
      <w:pPr>
        <w:pStyle w:val="Paragrafoelenco1"/>
        <w:tabs>
          <w:tab w:val="left" w:pos="4253"/>
          <w:tab w:val="left" w:pos="7371"/>
          <w:tab w:val="left" w:pos="7655"/>
        </w:tabs>
        <w:spacing w:before="200" w:after="120" w:line="240" w:lineRule="auto"/>
        <w:ind w:left="0"/>
        <w:jc w:val="both"/>
        <w:rPr>
          <w:rFonts w:ascii="Arial" w:hAnsi="Arial" w:cs="Arial"/>
          <w:sz w:val="24"/>
          <w:szCs w:val="24"/>
        </w:rPr>
      </w:pPr>
      <w:r w:rsidRPr="006D68FC">
        <w:rPr>
          <w:rFonts w:ascii="Arial" w:hAnsi="Arial" w:cs="Arial"/>
          <w:b/>
          <w:sz w:val="24"/>
          <w:szCs w:val="24"/>
        </w:rPr>
        <w:t>Comuni ad alto disagio abitativo</w:t>
      </w:r>
      <w:r w:rsidRPr="006D68FC">
        <w:rPr>
          <w:rFonts w:ascii="Arial" w:hAnsi="Arial" w:cs="Arial"/>
          <w:sz w:val="24"/>
          <w:szCs w:val="24"/>
        </w:rPr>
        <w:t>:</w:t>
      </w:r>
      <w:r w:rsidR="00C03C6C" w:rsidRPr="006D68FC">
        <w:rPr>
          <w:rFonts w:ascii="Arial" w:hAnsi="Arial" w:cs="Arial"/>
          <w:sz w:val="24"/>
          <w:szCs w:val="24"/>
        </w:rPr>
        <w:t xml:space="preserve">     </w:t>
      </w:r>
      <w:r w:rsidR="00B65EFF" w:rsidRPr="006D68FC">
        <w:rPr>
          <w:rFonts w:ascii="Arial" w:hAnsi="Arial" w:cs="Arial"/>
          <w:sz w:val="24"/>
          <w:szCs w:val="24"/>
        </w:rPr>
        <w:tab/>
      </w:r>
      <w:r w:rsidR="00C03C6C" w:rsidRPr="006D68FC">
        <w:rPr>
          <w:rFonts w:ascii="Arial" w:hAnsi="Arial" w:cs="Arial"/>
          <w:sz w:val="24"/>
          <w:szCs w:val="24"/>
        </w:rPr>
        <w:t xml:space="preserve">Comune </w:t>
      </w:r>
      <w:r w:rsidRPr="006D68FC">
        <w:rPr>
          <w:rFonts w:ascii="Arial" w:hAnsi="Arial" w:cs="Arial"/>
          <w:sz w:val="24"/>
          <w:szCs w:val="24"/>
        </w:rPr>
        <w:t xml:space="preserve">di Argenta  </w:t>
      </w:r>
      <w:r w:rsidR="00B65EFF" w:rsidRPr="006D68FC">
        <w:rPr>
          <w:rFonts w:ascii="Arial" w:hAnsi="Arial" w:cs="Arial"/>
          <w:sz w:val="24"/>
          <w:szCs w:val="24"/>
        </w:rPr>
        <w:tab/>
      </w:r>
      <w:r w:rsidRPr="006D68FC">
        <w:rPr>
          <w:rFonts w:ascii="Arial" w:hAnsi="Arial" w:cs="Arial"/>
          <w:sz w:val="24"/>
          <w:szCs w:val="24"/>
        </w:rPr>
        <w:t>€.</w:t>
      </w:r>
      <w:r w:rsidR="00C03C6C" w:rsidRPr="006D68FC">
        <w:rPr>
          <w:rFonts w:ascii="Arial" w:hAnsi="Arial" w:cs="Arial"/>
          <w:sz w:val="24"/>
          <w:szCs w:val="24"/>
        </w:rPr>
        <w:t xml:space="preserve">   </w:t>
      </w:r>
      <w:r w:rsidRPr="006D68FC">
        <w:rPr>
          <w:rFonts w:ascii="Arial" w:hAnsi="Arial" w:cs="Arial"/>
          <w:sz w:val="24"/>
          <w:szCs w:val="24"/>
        </w:rPr>
        <w:t>36.570,81</w:t>
      </w:r>
    </w:p>
    <w:p w:rsidR="00923315" w:rsidRPr="006D68FC" w:rsidRDefault="00C03C6C" w:rsidP="00B65EFF">
      <w:pPr>
        <w:pStyle w:val="Paragrafoelenco1"/>
        <w:tabs>
          <w:tab w:val="left" w:pos="4253"/>
          <w:tab w:val="left" w:pos="7371"/>
          <w:tab w:val="left" w:pos="7655"/>
        </w:tabs>
        <w:spacing w:before="200" w:after="120" w:line="240" w:lineRule="auto"/>
        <w:ind w:left="0"/>
        <w:jc w:val="both"/>
        <w:rPr>
          <w:rFonts w:ascii="Arial" w:hAnsi="Arial" w:cs="Arial"/>
          <w:sz w:val="24"/>
          <w:szCs w:val="24"/>
        </w:rPr>
      </w:pPr>
      <w:r w:rsidRPr="006D68FC">
        <w:rPr>
          <w:rFonts w:ascii="Arial" w:hAnsi="Arial" w:cs="Arial"/>
          <w:sz w:val="24"/>
          <w:szCs w:val="24"/>
        </w:rPr>
        <w:t xml:space="preserve">                                                          </w:t>
      </w:r>
      <w:r w:rsidR="00B65EFF" w:rsidRPr="006D68FC">
        <w:rPr>
          <w:rFonts w:ascii="Arial" w:hAnsi="Arial" w:cs="Arial"/>
          <w:sz w:val="24"/>
          <w:szCs w:val="24"/>
        </w:rPr>
        <w:tab/>
        <w:t>Comune di Bondeno</w:t>
      </w:r>
      <w:r w:rsidR="00B65EFF" w:rsidRPr="006D68FC">
        <w:rPr>
          <w:rFonts w:ascii="Arial" w:hAnsi="Arial" w:cs="Arial"/>
          <w:sz w:val="24"/>
          <w:szCs w:val="24"/>
        </w:rPr>
        <w:tab/>
      </w:r>
      <w:r w:rsidR="00923315" w:rsidRPr="006D68FC">
        <w:rPr>
          <w:rFonts w:ascii="Arial" w:hAnsi="Arial" w:cs="Arial"/>
          <w:sz w:val="24"/>
          <w:szCs w:val="24"/>
        </w:rPr>
        <w:t xml:space="preserve">€. </w:t>
      </w:r>
      <w:r w:rsidRPr="006D68FC">
        <w:rPr>
          <w:rFonts w:ascii="Arial" w:hAnsi="Arial" w:cs="Arial"/>
          <w:sz w:val="24"/>
          <w:szCs w:val="24"/>
        </w:rPr>
        <w:t xml:space="preserve">  </w:t>
      </w:r>
      <w:r w:rsidR="00923315" w:rsidRPr="006D68FC">
        <w:rPr>
          <w:rFonts w:ascii="Arial" w:hAnsi="Arial" w:cs="Arial"/>
          <w:sz w:val="24"/>
          <w:szCs w:val="24"/>
        </w:rPr>
        <w:t>24.926,50</w:t>
      </w:r>
    </w:p>
    <w:p w:rsidR="00923315" w:rsidRPr="006D68FC" w:rsidRDefault="00C03C6C" w:rsidP="00B65EFF">
      <w:pPr>
        <w:pStyle w:val="Paragrafoelenco1"/>
        <w:tabs>
          <w:tab w:val="left" w:pos="4253"/>
          <w:tab w:val="left" w:pos="7371"/>
          <w:tab w:val="left" w:pos="7655"/>
        </w:tabs>
        <w:spacing w:before="200" w:after="120" w:line="240" w:lineRule="auto"/>
        <w:ind w:left="0"/>
        <w:jc w:val="both"/>
        <w:rPr>
          <w:rFonts w:ascii="Arial" w:hAnsi="Arial" w:cs="Arial"/>
          <w:sz w:val="24"/>
          <w:szCs w:val="24"/>
        </w:rPr>
      </w:pPr>
      <w:r w:rsidRPr="006D68FC">
        <w:rPr>
          <w:rFonts w:ascii="Arial" w:hAnsi="Arial" w:cs="Arial"/>
          <w:sz w:val="24"/>
          <w:szCs w:val="24"/>
        </w:rPr>
        <w:t xml:space="preserve">                                                            </w:t>
      </w:r>
      <w:r w:rsidR="00B65EFF" w:rsidRPr="006D68FC">
        <w:rPr>
          <w:rFonts w:ascii="Arial" w:hAnsi="Arial" w:cs="Arial"/>
          <w:sz w:val="24"/>
          <w:szCs w:val="24"/>
        </w:rPr>
        <w:tab/>
      </w:r>
      <w:r w:rsidR="00923315" w:rsidRPr="006D68FC">
        <w:rPr>
          <w:rFonts w:ascii="Arial" w:hAnsi="Arial" w:cs="Arial"/>
          <w:sz w:val="24"/>
          <w:szCs w:val="24"/>
        </w:rPr>
        <w:t xml:space="preserve">Comune di Codigoro  </w:t>
      </w:r>
      <w:r w:rsidR="00944E68" w:rsidRPr="006D68FC">
        <w:rPr>
          <w:rFonts w:ascii="Arial" w:hAnsi="Arial" w:cs="Arial"/>
          <w:sz w:val="24"/>
          <w:szCs w:val="24"/>
        </w:rPr>
        <w:t xml:space="preserve"> </w:t>
      </w:r>
      <w:r w:rsidRPr="006D68FC">
        <w:rPr>
          <w:rFonts w:ascii="Arial" w:hAnsi="Arial" w:cs="Arial"/>
          <w:sz w:val="24"/>
          <w:szCs w:val="24"/>
        </w:rPr>
        <w:t xml:space="preserve">  </w:t>
      </w:r>
      <w:r w:rsidR="00B65EFF" w:rsidRPr="006D68FC">
        <w:rPr>
          <w:rFonts w:ascii="Arial" w:hAnsi="Arial" w:cs="Arial"/>
          <w:sz w:val="24"/>
          <w:szCs w:val="24"/>
        </w:rPr>
        <w:tab/>
      </w:r>
      <w:r w:rsidR="00923315" w:rsidRPr="006D68FC">
        <w:rPr>
          <w:rFonts w:ascii="Arial" w:hAnsi="Arial" w:cs="Arial"/>
          <w:sz w:val="24"/>
          <w:szCs w:val="24"/>
        </w:rPr>
        <w:t xml:space="preserve">€. </w:t>
      </w:r>
      <w:r w:rsidRPr="006D68FC">
        <w:rPr>
          <w:rFonts w:ascii="Arial" w:hAnsi="Arial" w:cs="Arial"/>
          <w:sz w:val="24"/>
          <w:szCs w:val="24"/>
        </w:rPr>
        <w:t xml:space="preserve">  </w:t>
      </w:r>
      <w:r w:rsidR="00923315" w:rsidRPr="006D68FC">
        <w:rPr>
          <w:rFonts w:ascii="Arial" w:hAnsi="Arial" w:cs="Arial"/>
          <w:sz w:val="24"/>
          <w:szCs w:val="24"/>
        </w:rPr>
        <w:t>21.425,98</w:t>
      </w:r>
    </w:p>
    <w:p w:rsidR="00923315" w:rsidRPr="006D68FC" w:rsidRDefault="00C03C6C" w:rsidP="00B65EFF">
      <w:pPr>
        <w:pStyle w:val="Paragrafoelenco1"/>
        <w:tabs>
          <w:tab w:val="left" w:pos="4253"/>
          <w:tab w:val="left" w:pos="7371"/>
          <w:tab w:val="left" w:pos="7655"/>
        </w:tabs>
        <w:spacing w:before="200" w:after="120" w:line="240" w:lineRule="auto"/>
        <w:ind w:left="0"/>
        <w:jc w:val="both"/>
        <w:rPr>
          <w:rFonts w:ascii="Arial" w:hAnsi="Arial" w:cs="Arial"/>
          <w:sz w:val="24"/>
          <w:szCs w:val="24"/>
        </w:rPr>
      </w:pPr>
      <w:r w:rsidRPr="006D68FC">
        <w:rPr>
          <w:rFonts w:ascii="Arial" w:hAnsi="Arial" w:cs="Arial"/>
          <w:sz w:val="24"/>
          <w:szCs w:val="24"/>
        </w:rPr>
        <w:t xml:space="preserve">                                                            </w:t>
      </w:r>
      <w:r w:rsidR="00B65EFF" w:rsidRPr="006D68FC">
        <w:rPr>
          <w:rFonts w:ascii="Arial" w:hAnsi="Arial" w:cs="Arial"/>
          <w:sz w:val="24"/>
          <w:szCs w:val="24"/>
        </w:rPr>
        <w:tab/>
      </w:r>
      <w:r w:rsidR="00923315" w:rsidRPr="006D68FC">
        <w:rPr>
          <w:rFonts w:ascii="Arial" w:hAnsi="Arial" w:cs="Arial"/>
          <w:sz w:val="24"/>
          <w:szCs w:val="24"/>
        </w:rPr>
        <w:t xml:space="preserve">Comune di Comacchio </w:t>
      </w:r>
      <w:r w:rsidRPr="006D68FC">
        <w:rPr>
          <w:rFonts w:ascii="Arial" w:hAnsi="Arial" w:cs="Arial"/>
          <w:sz w:val="24"/>
          <w:szCs w:val="24"/>
        </w:rPr>
        <w:t xml:space="preserve"> </w:t>
      </w:r>
      <w:r w:rsidR="00B65EFF" w:rsidRPr="006D68FC">
        <w:rPr>
          <w:rFonts w:ascii="Arial" w:hAnsi="Arial" w:cs="Arial"/>
          <w:sz w:val="24"/>
          <w:szCs w:val="24"/>
        </w:rPr>
        <w:tab/>
      </w:r>
      <w:r w:rsidR="00923315" w:rsidRPr="006D68FC">
        <w:rPr>
          <w:rFonts w:ascii="Arial" w:hAnsi="Arial" w:cs="Arial"/>
          <w:sz w:val="24"/>
          <w:szCs w:val="24"/>
        </w:rPr>
        <w:t xml:space="preserve">€. </w:t>
      </w:r>
      <w:r w:rsidRPr="006D68FC">
        <w:rPr>
          <w:rFonts w:ascii="Arial" w:hAnsi="Arial" w:cs="Arial"/>
          <w:sz w:val="24"/>
          <w:szCs w:val="24"/>
        </w:rPr>
        <w:t xml:space="preserve"> </w:t>
      </w:r>
      <w:r w:rsidR="00B65EFF" w:rsidRPr="006D68FC">
        <w:rPr>
          <w:rFonts w:ascii="Arial" w:hAnsi="Arial" w:cs="Arial"/>
          <w:sz w:val="24"/>
          <w:szCs w:val="24"/>
        </w:rPr>
        <w:t xml:space="preserve"> </w:t>
      </w:r>
      <w:r w:rsidR="00923315" w:rsidRPr="006D68FC">
        <w:rPr>
          <w:rFonts w:ascii="Arial" w:hAnsi="Arial" w:cs="Arial"/>
          <w:sz w:val="24"/>
          <w:szCs w:val="24"/>
        </w:rPr>
        <w:t>40.943,61</w:t>
      </w:r>
    </w:p>
    <w:p w:rsidR="00923315" w:rsidRPr="006D68FC" w:rsidRDefault="00C03C6C" w:rsidP="00B65EFF">
      <w:pPr>
        <w:pStyle w:val="Paragrafoelenco1"/>
        <w:tabs>
          <w:tab w:val="left" w:pos="4253"/>
          <w:tab w:val="left" w:pos="7371"/>
          <w:tab w:val="left" w:pos="7655"/>
        </w:tabs>
        <w:spacing w:before="200" w:after="120" w:line="240" w:lineRule="auto"/>
        <w:ind w:left="0"/>
        <w:jc w:val="both"/>
        <w:rPr>
          <w:rFonts w:ascii="Arial" w:hAnsi="Arial" w:cs="Arial"/>
          <w:sz w:val="24"/>
          <w:szCs w:val="24"/>
        </w:rPr>
      </w:pPr>
      <w:r w:rsidRPr="006D68FC">
        <w:rPr>
          <w:rFonts w:ascii="Arial" w:hAnsi="Arial" w:cs="Arial"/>
          <w:sz w:val="24"/>
          <w:szCs w:val="24"/>
        </w:rPr>
        <w:t xml:space="preserve">                                                           </w:t>
      </w:r>
      <w:r w:rsidR="00B65EFF" w:rsidRPr="006D68FC">
        <w:rPr>
          <w:rFonts w:ascii="Arial" w:hAnsi="Arial" w:cs="Arial"/>
          <w:sz w:val="24"/>
          <w:szCs w:val="24"/>
        </w:rPr>
        <w:tab/>
      </w:r>
      <w:r w:rsidR="00923315" w:rsidRPr="006D68FC">
        <w:rPr>
          <w:rFonts w:ascii="Arial" w:hAnsi="Arial" w:cs="Arial"/>
          <w:sz w:val="24"/>
          <w:szCs w:val="24"/>
        </w:rPr>
        <w:t xml:space="preserve">Comune di Copparo </w:t>
      </w:r>
      <w:r w:rsidR="00944E68" w:rsidRPr="006D68FC">
        <w:rPr>
          <w:rFonts w:ascii="Arial" w:hAnsi="Arial" w:cs="Arial"/>
          <w:sz w:val="24"/>
          <w:szCs w:val="24"/>
        </w:rPr>
        <w:t xml:space="preserve"> </w:t>
      </w:r>
      <w:r w:rsidR="00923315" w:rsidRPr="006D68FC">
        <w:rPr>
          <w:rFonts w:ascii="Arial" w:hAnsi="Arial" w:cs="Arial"/>
          <w:sz w:val="24"/>
          <w:szCs w:val="24"/>
        </w:rPr>
        <w:t xml:space="preserve">  </w:t>
      </w:r>
      <w:r w:rsidRPr="006D68FC">
        <w:rPr>
          <w:rFonts w:ascii="Arial" w:hAnsi="Arial" w:cs="Arial"/>
          <w:sz w:val="24"/>
          <w:szCs w:val="24"/>
        </w:rPr>
        <w:t xml:space="preserve">  </w:t>
      </w:r>
      <w:r w:rsidR="00B65EFF" w:rsidRPr="006D68FC">
        <w:rPr>
          <w:rFonts w:ascii="Arial" w:hAnsi="Arial" w:cs="Arial"/>
          <w:sz w:val="24"/>
          <w:szCs w:val="24"/>
        </w:rPr>
        <w:tab/>
      </w:r>
      <w:r w:rsidR="00923315" w:rsidRPr="006D68FC">
        <w:rPr>
          <w:rFonts w:ascii="Arial" w:hAnsi="Arial" w:cs="Arial"/>
          <w:sz w:val="24"/>
          <w:szCs w:val="24"/>
        </w:rPr>
        <w:t xml:space="preserve">€. </w:t>
      </w:r>
      <w:r w:rsidRPr="006D68FC">
        <w:rPr>
          <w:rFonts w:ascii="Arial" w:hAnsi="Arial" w:cs="Arial"/>
          <w:sz w:val="24"/>
          <w:szCs w:val="24"/>
        </w:rPr>
        <w:t xml:space="preserve"> </w:t>
      </w:r>
      <w:r w:rsidR="00B65EFF" w:rsidRPr="006D68FC">
        <w:rPr>
          <w:rFonts w:ascii="Arial" w:hAnsi="Arial" w:cs="Arial"/>
          <w:sz w:val="24"/>
          <w:szCs w:val="24"/>
        </w:rPr>
        <w:t xml:space="preserve"> </w:t>
      </w:r>
      <w:r w:rsidR="00923315" w:rsidRPr="006D68FC">
        <w:rPr>
          <w:rFonts w:ascii="Arial" w:hAnsi="Arial" w:cs="Arial"/>
          <w:sz w:val="24"/>
          <w:szCs w:val="24"/>
        </w:rPr>
        <w:t>29.207,89</w:t>
      </w:r>
    </w:p>
    <w:p w:rsidR="00923315" w:rsidRPr="006D68FC" w:rsidRDefault="00C03C6C" w:rsidP="00B65EFF">
      <w:pPr>
        <w:pStyle w:val="Paragrafoelenco1"/>
        <w:tabs>
          <w:tab w:val="left" w:pos="4253"/>
          <w:tab w:val="left" w:pos="7371"/>
          <w:tab w:val="left" w:pos="7655"/>
        </w:tabs>
        <w:spacing w:before="200" w:after="120" w:line="240" w:lineRule="auto"/>
        <w:ind w:left="0"/>
        <w:jc w:val="both"/>
        <w:rPr>
          <w:rFonts w:ascii="Arial" w:hAnsi="Arial" w:cs="Arial"/>
          <w:sz w:val="24"/>
          <w:szCs w:val="24"/>
        </w:rPr>
      </w:pPr>
      <w:r w:rsidRPr="006D68FC">
        <w:rPr>
          <w:rFonts w:ascii="Arial" w:hAnsi="Arial" w:cs="Arial"/>
          <w:sz w:val="24"/>
          <w:szCs w:val="24"/>
        </w:rPr>
        <w:t xml:space="preserve">                                                            </w:t>
      </w:r>
      <w:r w:rsidR="00B65EFF" w:rsidRPr="006D68FC">
        <w:rPr>
          <w:rFonts w:ascii="Arial" w:hAnsi="Arial" w:cs="Arial"/>
          <w:sz w:val="24"/>
          <w:szCs w:val="24"/>
        </w:rPr>
        <w:tab/>
      </w:r>
      <w:r w:rsidR="00923315" w:rsidRPr="006D68FC">
        <w:rPr>
          <w:rFonts w:ascii="Arial" w:hAnsi="Arial" w:cs="Arial"/>
          <w:sz w:val="24"/>
          <w:szCs w:val="24"/>
        </w:rPr>
        <w:t>Comune di Portomaggiore</w:t>
      </w:r>
      <w:r w:rsidR="00944E68" w:rsidRPr="006D68FC">
        <w:rPr>
          <w:rFonts w:ascii="Arial" w:hAnsi="Arial" w:cs="Arial"/>
          <w:sz w:val="24"/>
          <w:szCs w:val="24"/>
        </w:rPr>
        <w:t xml:space="preserve"> </w:t>
      </w:r>
      <w:r w:rsidR="00923315" w:rsidRPr="006D68FC">
        <w:rPr>
          <w:rFonts w:ascii="Arial" w:hAnsi="Arial" w:cs="Arial"/>
          <w:sz w:val="24"/>
          <w:szCs w:val="24"/>
        </w:rPr>
        <w:t xml:space="preserve"> </w:t>
      </w:r>
      <w:r w:rsidR="00B65EFF" w:rsidRPr="006D68FC">
        <w:rPr>
          <w:rFonts w:ascii="Arial" w:hAnsi="Arial" w:cs="Arial"/>
          <w:sz w:val="24"/>
          <w:szCs w:val="24"/>
        </w:rPr>
        <w:tab/>
      </w:r>
      <w:r w:rsidR="00923315" w:rsidRPr="006D68FC">
        <w:rPr>
          <w:rFonts w:ascii="Arial" w:hAnsi="Arial" w:cs="Arial"/>
          <w:sz w:val="24"/>
          <w:szCs w:val="24"/>
        </w:rPr>
        <w:t>€.</w:t>
      </w:r>
      <w:r w:rsidRPr="006D68FC">
        <w:rPr>
          <w:rFonts w:ascii="Arial" w:hAnsi="Arial" w:cs="Arial"/>
          <w:sz w:val="24"/>
          <w:szCs w:val="24"/>
        </w:rPr>
        <w:t xml:space="preserve"> </w:t>
      </w:r>
      <w:r w:rsidR="00923315" w:rsidRPr="006D68FC">
        <w:rPr>
          <w:rFonts w:ascii="Arial" w:hAnsi="Arial" w:cs="Arial"/>
          <w:sz w:val="24"/>
          <w:szCs w:val="24"/>
        </w:rPr>
        <w:t xml:space="preserve"> </w:t>
      </w:r>
      <w:r w:rsidR="007E7EE2" w:rsidRPr="006D68FC">
        <w:rPr>
          <w:rFonts w:ascii="Arial" w:hAnsi="Arial" w:cs="Arial"/>
          <w:sz w:val="24"/>
          <w:szCs w:val="24"/>
        </w:rPr>
        <w:t xml:space="preserve"> </w:t>
      </w:r>
      <w:r w:rsidR="00923315" w:rsidRPr="006D68FC">
        <w:rPr>
          <w:rFonts w:ascii="Arial" w:hAnsi="Arial" w:cs="Arial"/>
          <w:sz w:val="24"/>
          <w:szCs w:val="24"/>
        </w:rPr>
        <w:t>20.294</w:t>
      </w:r>
      <w:r w:rsidR="00944E68" w:rsidRPr="006D68FC">
        <w:rPr>
          <w:rFonts w:ascii="Arial" w:hAnsi="Arial" w:cs="Arial"/>
          <w:sz w:val="24"/>
          <w:szCs w:val="24"/>
        </w:rPr>
        <w:t>,68</w:t>
      </w:r>
    </w:p>
    <w:p w:rsidR="00311659" w:rsidRPr="00FA2CBD" w:rsidRDefault="00311659" w:rsidP="00311659">
      <w:pPr>
        <w:pStyle w:val="Paragrafoelenco1"/>
        <w:spacing w:before="200" w:after="120" w:line="240" w:lineRule="auto"/>
        <w:ind w:left="0"/>
        <w:jc w:val="both"/>
        <w:rPr>
          <w:rFonts w:ascii="Arial" w:hAnsi="Arial" w:cs="Arial"/>
          <w:b/>
          <w:sz w:val="24"/>
          <w:szCs w:val="24"/>
        </w:rPr>
      </w:pPr>
      <w:r w:rsidRPr="006D68FC">
        <w:rPr>
          <w:rFonts w:ascii="Arial" w:hAnsi="Arial" w:cs="Arial"/>
          <w:b/>
          <w:sz w:val="24"/>
          <w:szCs w:val="24"/>
        </w:rPr>
        <w:t xml:space="preserve">Per un ammontare di complessivi €. </w:t>
      </w:r>
      <w:r w:rsidR="00D62CC4" w:rsidRPr="006D68FC">
        <w:rPr>
          <w:rFonts w:ascii="Arial" w:hAnsi="Arial" w:cs="Arial"/>
          <w:b/>
          <w:sz w:val="24"/>
          <w:szCs w:val="24"/>
        </w:rPr>
        <w:t>8</w:t>
      </w:r>
      <w:r w:rsidR="00C17C88" w:rsidRPr="006D68FC">
        <w:rPr>
          <w:rFonts w:ascii="Arial" w:hAnsi="Arial" w:cs="Arial"/>
          <w:b/>
          <w:sz w:val="24"/>
          <w:szCs w:val="24"/>
        </w:rPr>
        <w:t>18</w:t>
      </w:r>
      <w:r w:rsidR="00FA2CBD" w:rsidRPr="006D68FC">
        <w:rPr>
          <w:rFonts w:ascii="Arial" w:hAnsi="Arial" w:cs="Arial"/>
          <w:b/>
          <w:sz w:val="24"/>
          <w:szCs w:val="24"/>
        </w:rPr>
        <w:t>.</w:t>
      </w:r>
      <w:r w:rsidR="00C17C88" w:rsidRPr="006D68FC">
        <w:rPr>
          <w:rFonts w:ascii="Arial" w:hAnsi="Arial" w:cs="Arial"/>
          <w:b/>
          <w:sz w:val="24"/>
          <w:szCs w:val="24"/>
        </w:rPr>
        <w:t>380</w:t>
      </w:r>
      <w:r w:rsidR="00FA2CBD" w:rsidRPr="006D68FC">
        <w:rPr>
          <w:rFonts w:ascii="Arial" w:hAnsi="Arial" w:cs="Arial"/>
          <w:b/>
          <w:sz w:val="24"/>
          <w:szCs w:val="24"/>
        </w:rPr>
        <w:t>,</w:t>
      </w:r>
      <w:r w:rsidR="00D62CC4" w:rsidRPr="006D68FC">
        <w:rPr>
          <w:rFonts w:ascii="Arial" w:hAnsi="Arial" w:cs="Arial"/>
          <w:b/>
          <w:sz w:val="24"/>
          <w:szCs w:val="24"/>
        </w:rPr>
        <w:t>79</w:t>
      </w:r>
      <w:r w:rsidR="00FA2CBD" w:rsidRPr="006D68FC">
        <w:rPr>
          <w:rFonts w:ascii="Arial" w:hAnsi="Arial" w:cs="Arial"/>
          <w:b/>
          <w:sz w:val="24"/>
          <w:szCs w:val="24"/>
        </w:rPr>
        <w:t>.</w:t>
      </w:r>
    </w:p>
    <w:p w:rsidR="00991485" w:rsidRPr="00322FCD" w:rsidRDefault="00322FCD" w:rsidP="00991485">
      <w:pPr>
        <w:spacing w:before="200" w:after="120" w:line="240" w:lineRule="auto"/>
        <w:jc w:val="both"/>
        <w:rPr>
          <w:rFonts w:ascii="Arial" w:hAnsi="Arial" w:cs="Arial"/>
          <w:b/>
          <w:sz w:val="24"/>
          <w:szCs w:val="24"/>
        </w:rPr>
      </w:pPr>
      <w:r w:rsidRPr="00322FCD">
        <w:rPr>
          <w:rFonts w:ascii="Arial" w:hAnsi="Arial" w:cs="Arial"/>
          <w:b/>
          <w:sz w:val="24"/>
          <w:szCs w:val="24"/>
        </w:rPr>
        <w:t xml:space="preserve">Il presente Avviso pubblico viene emesso da </w:t>
      </w:r>
      <w:r w:rsidR="004355C2" w:rsidRPr="00322FCD">
        <w:rPr>
          <w:rFonts w:ascii="Arial" w:hAnsi="Arial" w:cs="Arial"/>
          <w:b/>
          <w:sz w:val="24"/>
          <w:szCs w:val="24"/>
        </w:rPr>
        <w:t>ACER FERRARA</w:t>
      </w:r>
      <w:r w:rsidR="00991485" w:rsidRPr="00322FCD">
        <w:rPr>
          <w:rFonts w:ascii="Arial" w:hAnsi="Arial" w:cs="Arial"/>
          <w:b/>
          <w:sz w:val="24"/>
          <w:szCs w:val="24"/>
        </w:rPr>
        <w:t xml:space="preserve">,  </w:t>
      </w:r>
      <w:r w:rsidRPr="00322FCD">
        <w:rPr>
          <w:rFonts w:ascii="Arial" w:hAnsi="Arial" w:cs="Arial"/>
          <w:b/>
          <w:sz w:val="24"/>
          <w:szCs w:val="24"/>
        </w:rPr>
        <w:t>in quanto all’</w:t>
      </w:r>
      <w:r w:rsidR="00991485" w:rsidRPr="00322FCD">
        <w:rPr>
          <w:rFonts w:ascii="Arial" w:hAnsi="Arial" w:cs="Arial"/>
          <w:b/>
          <w:sz w:val="24"/>
          <w:szCs w:val="24"/>
        </w:rPr>
        <w:t xml:space="preserve">Azienda </w:t>
      </w:r>
      <w:r w:rsidRPr="00322FCD">
        <w:rPr>
          <w:rFonts w:ascii="Arial" w:hAnsi="Arial" w:cs="Arial"/>
          <w:b/>
          <w:sz w:val="24"/>
          <w:szCs w:val="24"/>
        </w:rPr>
        <w:t>è stata delegata, attraverso apposit</w:t>
      </w:r>
      <w:r>
        <w:rPr>
          <w:rFonts w:ascii="Arial" w:hAnsi="Arial" w:cs="Arial"/>
          <w:b/>
          <w:sz w:val="24"/>
          <w:szCs w:val="24"/>
        </w:rPr>
        <w:t>e</w:t>
      </w:r>
      <w:r w:rsidRPr="00322FCD">
        <w:rPr>
          <w:rFonts w:ascii="Arial" w:hAnsi="Arial" w:cs="Arial"/>
          <w:b/>
          <w:sz w:val="24"/>
          <w:szCs w:val="24"/>
        </w:rPr>
        <w:t xml:space="preserve"> convenzion</w:t>
      </w:r>
      <w:r>
        <w:rPr>
          <w:rFonts w:ascii="Arial" w:hAnsi="Arial" w:cs="Arial"/>
          <w:b/>
          <w:sz w:val="24"/>
          <w:szCs w:val="24"/>
        </w:rPr>
        <w:t>i</w:t>
      </w:r>
      <w:r w:rsidRPr="00322FCD">
        <w:rPr>
          <w:rFonts w:ascii="Arial" w:hAnsi="Arial" w:cs="Arial"/>
          <w:b/>
          <w:sz w:val="24"/>
          <w:szCs w:val="24"/>
        </w:rPr>
        <w:t xml:space="preserve"> sottoscritt</w:t>
      </w:r>
      <w:r>
        <w:rPr>
          <w:rFonts w:ascii="Arial" w:hAnsi="Arial" w:cs="Arial"/>
          <w:b/>
          <w:sz w:val="24"/>
          <w:szCs w:val="24"/>
        </w:rPr>
        <w:t>e</w:t>
      </w:r>
      <w:r w:rsidRPr="00322FCD">
        <w:rPr>
          <w:rFonts w:ascii="Arial" w:hAnsi="Arial" w:cs="Arial"/>
          <w:b/>
          <w:sz w:val="24"/>
          <w:szCs w:val="24"/>
        </w:rPr>
        <w:t xml:space="preserve"> con i </w:t>
      </w:r>
      <w:r w:rsidR="00991485" w:rsidRPr="00322FCD">
        <w:rPr>
          <w:rFonts w:ascii="Arial" w:hAnsi="Arial" w:cs="Arial"/>
          <w:b/>
          <w:sz w:val="24"/>
          <w:szCs w:val="24"/>
        </w:rPr>
        <w:t xml:space="preserve">Comuni </w:t>
      </w:r>
      <w:r w:rsidRPr="00322FCD">
        <w:rPr>
          <w:rFonts w:ascii="Arial" w:hAnsi="Arial" w:cs="Arial"/>
          <w:b/>
          <w:sz w:val="24"/>
          <w:szCs w:val="24"/>
        </w:rPr>
        <w:t>citati,</w:t>
      </w:r>
      <w:r w:rsidR="00991485" w:rsidRPr="00322FCD">
        <w:rPr>
          <w:rFonts w:ascii="Arial" w:hAnsi="Arial" w:cs="Arial"/>
          <w:b/>
          <w:sz w:val="24"/>
          <w:szCs w:val="24"/>
        </w:rPr>
        <w:t xml:space="preserve">  l’attività amministrativa, gestionale e contabile afferente </w:t>
      </w:r>
      <w:r>
        <w:rPr>
          <w:rFonts w:ascii="Arial" w:hAnsi="Arial" w:cs="Arial"/>
          <w:b/>
          <w:sz w:val="24"/>
          <w:szCs w:val="24"/>
        </w:rPr>
        <w:t>la gestione de</w:t>
      </w:r>
      <w:r w:rsidR="00D62CC4">
        <w:rPr>
          <w:rFonts w:ascii="Arial" w:hAnsi="Arial" w:cs="Arial"/>
          <w:b/>
          <w:sz w:val="24"/>
          <w:szCs w:val="24"/>
        </w:rPr>
        <w:t>i</w:t>
      </w:r>
      <w:r>
        <w:rPr>
          <w:rFonts w:ascii="Arial" w:hAnsi="Arial" w:cs="Arial"/>
          <w:b/>
          <w:sz w:val="24"/>
          <w:szCs w:val="24"/>
        </w:rPr>
        <w:t xml:space="preserve"> </w:t>
      </w:r>
      <w:r w:rsidR="00991485" w:rsidRPr="00322FCD">
        <w:rPr>
          <w:rFonts w:ascii="Arial" w:hAnsi="Arial" w:cs="Arial"/>
          <w:b/>
          <w:sz w:val="24"/>
          <w:szCs w:val="24"/>
        </w:rPr>
        <w:t>Fond</w:t>
      </w:r>
      <w:r w:rsidR="00D62CC4">
        <w:rPr>
          <w:rFonts w:ascii="Arial" w:hAnsi="Arial" w:cs="Arial"/>
          <w:b/>
          <w:sz w:val="24"/>
          <w:szCs w:val="24"/>
        </w:rPr>
        <w:t>i</w:t>
      </w:r>
      <w:r w:rsidR="00991485" w:rsidRPr="00322FCD">
        <w:rPr>
          <w:rFonts w:ascii="Arial" w:hAnsi="Arial" w:cs="Arial"/>
          <w:b/>
          <w:sz w:val="24"/>
          <w:szCs w:val="24"/>
        </w:rPr>
        <w:t xml:space="preserve"> destinat</w:t>
      </w:r>
      <w:r w:rsidR="00D62CC4">
        <w:rPr>
          <w:rFonts w:ascii="Arial" w:hAnsi="Arial" w:cs="Arial"/>
          <w:b/>
          <w:sz w:val="24"/>
          <w:szCs w:val="24"/>
        </w:rPr>
        <w:t>i</w:t>
      </w:r>
      <w:r w:rsidR="00991485" w:rsidRPr="00322FCD">
        <w:rPr>
          <w:rFonts w:ascii="Arial" w:hAnsi="Arial" w:cs="Arial"/>
          <w:b/>
          <w:sz w:val="24"/>
          <w:szCs w:val="24"/>
        </w:rPr>
        <w:t xml:space="preserve"> agli inquilini morosi incolpevoli.</w:t>
      </w:r>
    </w:p>
    <w:p w:rsidR="004355C2" w:rsidRPr="001A0B38" w:rsidRDefault="004355C2" w:rsidP="001A0B38">
      <w:pPr>
        <w:pStyle w:val="Paragrafoelenco"/>
        <w:numPr>
          <w:ilvl w:val="0"/>
          <w:numId w:val="14"/>
        </w:numPr>
        <w:spacing w:before="200" w:after="120" w:line="240" w:lineRule="auto"/>
        <w:jc w:val="both"/>
        <w:rPr>
          <w:rFonts w:ascii="Arial" w:hAnsi="Arial" w:cs="Arial"/>
          <w:sz w:val="24"/>
          <w:szCs w:val="24"/>
        </w:rPr>
      </w:pPr>
      <w:r w:rsidRPr="001A0B38">
        <w:rPr>
          <w:rFonts w:ascii="Arial" w:hAnsi="Arial" w:cs="Arial"/>
          <w:b/>
          <w:sz w:val="24"/>
          <w:szCs w:val="24"/>
          <w:u w:val="single"/>
        </w:rPr>
        <w:t>DEFINIZIONE DI MOROSITA’ INCOLPEVOLE</w:t>
      </w:r>
    </w:p>
    <w:p w:rsidR="004355C2" w:rsidRDefault="004355C2" w:rsidP="00E06509">
      <w:pPr>
        <w:spacing w:before="200" w:after="120" w:line="240" w:lineRule="auto"/>
        <w:jc w:val="both"/>
        <w:rPr>
          <w:rFonts w:ascii="Arial" w:hAnsi="Arial" w:cs="Arial"/>
          <w:sz w:val="24"/>
          <w:szCs w:val="24"/>
        </w:rPr>
      </w:pPr>
      <w:r>
        <w:rPr>
          <w:rFonts w:ascii="Arial" w:hAnsi="Arial" w:cs="Arial"/>
          <w:sz w:val="24"/>
          <w:szCs w:val="24"/>
        </w:rPr>
        <w:t>Per morosità incolpevole, ai sens</w:t>
      </w:r>
      <w:r w:rsidR="00204F99">
        <w:rPr>
          <w:rFonts w:ascii="Arial" w:hAnsi="Arial" w:cs="Arial"/>
          <w:sz w:val="24"/>
          <w:szCs w:val="24"/>
        </w:rPr>
        <w:t>i dell’art. 2 del D.M. 30 marzo 2016</w:t>
      </w:r>
      <w:r>
        <w:rPr>
          <w:rFonts w:ascii="Arial" w:hAnsi="Arial" w:cs="Arial"/>
          <w:sz w:val="24"/>
          <w:szCs w:val="24"/>
        </w:rPr>
        <w:t xml:space="preserve">, si intende la situazione di sopravvenuta impossibilità a provvedere al pagamento del canone di locazione </w:t>
      </w:r>
      <w:r w:rsidR="008E6ED3">
        <w:rPr>
          <w:rFonts w:ascii="Arial" w:hAnsi="Arial" w:cs="Arial"/>
          <w:sz w:val="24"/>
          <w:szCs w:val="24"/>
        </w:rPr>
        <w:t xml:space="preserve">in </w:t>
      </w:r>
      <w:r>
        <w:rPr>
          <w:rFonts w:ascii="Arial" w:hAnsi="Arial" w:cs="Arial"/>
          <w:sz w:val="24"/>
          <w:szCs w:val="24"/>
        </w:rPr>
        <w:t>ragione della perdita o consistente riduzione della capacità reddituale del nucleo familiare.</w:t>
      </w:r>
    </w:p>
    <w:p w:rsidR="004355C2" w:rsidRDefault="004355C2" w:rsidP="00E06509">
      <w:pPr>
        <w:spacing w:before="200" w:after="120" w:line="240" w:lineRule="auto"/>
        <w:jc w:val="both"/>
        <w:rPr>
          <w:rFonts w:ascii="Arial" w:hAnsi="Arial" w:cs="Arial"/>
          <w:sz w:val="24"/>
          <w:szCs w:val="24"/>
        </w:rPr>
      </w:pPr>
      <w:r>
        <w:rPr>
          <w:rFonts w:ascii="Arial" w:hAnsi="Arial" w:cs="Arial"/>
          <w:sz w:val="24"/>
          <w:szCs w:val="24"/>
        </w:rPr>
        <w:t>La perdita o la consistente riduzione della capacità reddituale del nucleo possono essere dovute ad una delle seguenti cause:</w:t>
      </w:r>
    </w:p>
    <w:p w:rsidR="004355C2" w:rsidRDefault="004355C2" w:rsidP="00E06509">
      <w:pPr>
        <w:pStyle w:val="Paragrafoelenco1"/>
        <w:numPr>
          <w:ilvl w:val="0"/>
          <w:numId w:val="4"/>
        </w:numPr>
        <w:spacing w:before="200" w:after="120" w:line="240" w:lineRule="auto"/>
        <w:jc w:val="both"/>
        <w:rPr>
          <w:rFonts w:ascii="Arial" w:hAnsi="Arial" w:cs="Arial"/>
          <w:sz w:val="24"/>
          <w:szCs w:val="24"/>
        </w:rPr>
      </w:pPr>
      <w:r>
        <w:rPr>
          <w:rFonts w:ascii="Arial" w:hAnsi="Arial" w:cs="Arial"/>
          <w:sz w:val="24"/>
          <w:szCs w:val="24"/>
        </w:rPr>
        <w:t>perdita del lavoro per licenziamento;</w:t>
      </w:r>
    </w:p>
    <w:p w:rsidR="004355C2" w:rsidRDefault="004355C2" w:rsidP="00E06509">
      <w:pPr>
        <w:pStyle w:val="Paragrafoelenco1"/>
        <w:numPr>
          <w:ilvl w:val="0"/>
          <w:numId w:val="4"/>
        </w:numPr>
        <w:spacing w:before="200" w:after="120" w:line="240" w:lineRule="auto"/>
        <w:jc w:val="both"/>
        <w:rPr>
          <w:rFonts w:ascii="Arial" w:hAnsi="Arial" w:cs="Arial"/>
          <w:sz w:val="24"/>
          <w:szCs w:val="24"/>
        </w:rPr>
      </w:pPr>
      <w:r>
        <w:rPr>
          <w:rFonts w:ascii="Arial" w:hAnsi="Arial" w:cs="Arial"/>
          <w:sz w:val="24"/>
          <w:szCs w:val="24"/>
        </w:rPr>
        <w:t>accordi aziendali o sindacali con consistente riduzione dell’orario di lavoro;</w:t>
      </w:r>
    </w:p>
    <w:p w:rsidR="004355C2" w:rsidRDefault="004355C2" w:rsidP="00E06509">
      <w:pPr>
        <w:pStyle w:val="Paragrafoelenco1"/>
        <w:numPr>
          <w:ilvl w:val="0"/>
          <w:numId w:val="4"/>
        </w:numPr>
        <w:spacing w:before="200" w:after="120" w:line="240" w:lineRule="auto"/>
        <w:jc w:val="both"/>
        <w:rPr>
          <w:rFonts w:ascii="Arial" w:hAnsi="Arial" w:cs="Arial"/>
          <w:sz w:val="24"/>
          <w:szCs w:val="24"/>
        </w:rPr>
      </w:pPr>
      <w:r>
        <w:rPr>
          <w:rFonts w:ascii="Arial" w:hAnsi="Arial" w:cs="Arial"/>
          <w:sz w:val="24"/>
          <w:szCs w:val="24"/>
        </w:rPr>
        <w:t>cassa integrazione ordinaria o straordinaria che limiti notevolmente la capacità reddituale;</w:t>
      </w:r>
    </w:p>
    <w:p w:rsidR="004355C2" w:rsidRDefault="004355C2" w:rsidP="00E06509">
      <w:pPr>
        <w:pStyle w:val="Paragrafoelenco1"/>
        <w:numPr>
          <w:ilvl w:val="0"/>
          <w:numId w:val="4"/>
        </w:numPr>
        <w:spacing w:before="200" w:after="120" w:line="240" w:lineRule="auto"/>
        <w:jc w:val="both"/>
        <w:rPr>
          <w:rFonts w:ascii="Arial" w:hAnsi="Arial" w:cs="Arial"/>
          <w:sz w:val="24"/>
          <w:szCs w:val="24"/>
        </w:rPr>
      </w:pPr>
      <w:r>
        <w:rPr>
          <w:rFonts w:ascii="Arial" w:hAnsi="Arial" w:cs="Arial"/>
          <w:sz w:val="24"/>
          <w:szCs w:val="24"/>
        </w:rPr>
        <w:t>mancato rinnovo di contratti a termine o di lavoro atipici;</w:t>
      </w:r>
    </w:p>
    <w:p w:rsidR="004355C2" w:rsidRDefault="004355C2" w:rsidP="00E06509">
      <w:pPr>
        <w:pStyle w:val="Paragrafoelenco1"/>
        <w:numPr>
          <w:ilvl w:val="0"/>
          <w:numId w:val="4"/>
        </w:numPr>
        <w:spacing w:before="200" w:after="120" w:line="240" w:lineRule="auto"/>
        <w:jc w:val="both"/>
        <w:rPr>
          <w:rFonts w:ascii="Arial" w:hAnsi="Arial" w:cs="Arial"/>
          <w:sz w:val="24"/>
          <w:szCs w:val="24"/>
        </w:rPr>
      </w:pPr>
      <w:r>
        <w:rPr>
          <w:rFonts w:ascii="Arial" w:hAnsi="Arial" w:cs="Arial"/>
          <w:sz w:val="24"/>
          <w:szCs w:val="24"/>
        </w:rPr>
        <w:lastRenderedPageBreak/>
        <w:t>cessazione di attività libero-professionale o di imprese registrate, derivanti da cause di forza maggiore o da perdita di avviamento in misura consistente;</w:t>
      </w:r>
    </w:p>
    <w:p w:rsidR="004355C2" w:rsidRDefault="004355C2" w:rsidP="00E06509">
      <w:pPr>
        <w:pStyle w:val="Paragrafoelenco1"/>
        <w:numPr>
          <w:ilvl w:val="0"/>
          <w:numId w:val="4"/>
        </w:numPr>
        <w:spacing w:before="200" w:after="120" w:line="240" w:lineRule="auto"/>
        <w:jc w:val="both"/>
        <w:rPr>
          <w:rFonts w:ascii="Arial" w:hAnsi="Arial" w:cs="Arial"/>
          <w:sz w:val="24"/>
          <w:szCs w:val="24"/>
        </w:rPr>
      </w:pPr>
      <w:r>
        <w:rPr>
          <w:rFonts w:ascii="Arial" w:hAnsi="Arial" w:cs="Arial"/>
          <w:sz w:val="24"/>
          <w:szCs w:val="24"/>
        </w:rPr>
        <w:t>malattia grave, infortunio o decesso di un componente del nucleo familiare che abbia comportato o la consistente riduzione del reddito complessivo del nucleo medesimo o la necessità dell’impiego di parte notevole del reddito per fronteggiare rilevanti spese mediche e assi</w:t>
      </w:r>
      <w:r w:rsidR="008E6ED3">
        <w:rPr>
          <w:rFonts w:ascii="Arial" w:hAnsi="Arial" w:cs="Arial"/>
          <w:sz w:val="24"/>
          <w:szCs w:val="24"/>
        </w:rPr>
        <w:t>stenziali;</w:t>
      </w:r>
    </w:p>
    <w:p w:rsidR="008E6ED3" w:rsidRPr="000A37C1" w:rsidRDefault="008E6ED3" w:rsidP="00E06509">
      <w:pPr>
        <w:pStyle w:val="Paragrafoelenco1"/>
        <w:numPr>
          <w:ilvl w:val="0"/>
          <w:numId w:val="4"/>
        </w:numPr>
        <w:spacing w:before="200" w:after="120" w:line="240" w:lineRule="auto"/>
        <w:jc w:val="both"/>
        <w:rPr>
          <w:rFonts w:ascii="Arial" w:hAnsi="Arial" w:cs="Arial"/>
          <w:sz w:val="24"/>
          <w:szCs w:val="24"/>
        </w:rPr>
      </w:pPr>
      <w:r w:rsidRPr="000A37C1">
        <w:rPr>
          <w:rFonts w:ascii="Arial" w:hAnsi="Arial" w:cs="Arial"/>
          <w:sz w:val="24"/>
          <w:szCs w:val="24"/>
        </w:rPr>
        <w:t>separazione o divorzio già avvenuto o in corso di giudizio, con conseguente decrescimento del reddito familiare;</w:t>
      </w:r>
    </w:p>
    <w:p w:rsidR="008E6ED3" w:rsidRPr="000A37C1" w:rsidRDefault="008E6ED3" w:rsidP="00E06509">
      <w:pPr>
        <w:pStyle w:val="Paragrafoelenco1"/>
        <w:numPr>
          <w:ilvl w:val="0"/>
          <w:numId w:val="4"/>
        </w:numPr>
        <w:spacing w:before="200" w:after="120" w:line="240" w:lineRule="auto"/>
        <w:jc w:val="both"/>
        <w:rPr>
          <w:rFonts w:ascii="Arial" w:hAnsi="Arial" w:cs="Arial"/>
          <w:sz w:val="24"/>
          <w:szCs w:val="24"/>
        </w:rPr>
      </w:pPr>
      <w:r w:rsidRPr="000A37C1">
        <w:rPr>
          <w:rFonts w:ascii="Arial" w:hAnsi="Arial" w:cs="Arial"/>
          <w:sz w:val="24"/>
          <w:szCs w:val="24"/>
        </w:rPr>
        <w:t>uscita dal nucleo familiare di un soggetto che contribuiva al reddito dello stesso;</w:t>
      </w:r>
    </w:p>
    <w:p w:rsidR="008E6ED3" w:rsidRPr="000A37C1" w:rsidRDefault="008E6ED3" w:rsidP="00E06509">
      <w:pPr>
        <w:pStyle w:val="Paragrafoelenco1"/>
        <w:numPr>
          <w:ilvl w:val="0"/>
          <w:numId w:val="4"/>
        </w:numPr>
        <w:spacing w:before="200" w:after="120" w:line="240" w:lineRule="auto"/>
        <w:jc w:val="both"/>
        <w:rPr>
          <w:rFonts w:ascii="Arial" w:hAnsi="Arial" w:cs="Arial"/>
          <w:sz w:val="24"/>
          <w:szCs w:val="24"/>
        </w:rPr>
      </w:pPr>
      <w:r w:rsidRPr="000A37C1">
        <w:rPr>
          <w:rFonts w:ascii="Arial" w:hAnsi="Arial" w:cs="Arial"/>
          <w:sz w:val="24"/>
          <w:szCs w:val="24"/>
        </w:rPr>
        <w:t>accrescimento naturale del nucleo familiare per la nascita di uno o più figli;</w:t>
      </w:r>
    </w:p>
    <w:p w:rsidR="008E6ED3" w:rsidRPr="000A37C1" w:rsidRDefault="008E6ED3" w:rsidP="00E06509">
      <w:pPr>
        <w:pStyle w:val="Paragrafoelenco1"/>
        <w:numPr>
          <w:ilvl w:val="0"/>
          <w:numId w:val="4"/>
        </w:numPr>
        <w:spacing w:before="200" w:after="120" w:line="240" w:lineRule="auto"/>
        <w:jc w:val="both"/>
        <w:rPr>
          <w:rFonts w:ascii="Arial" w:hAnsi="Arial" w:cs="Arial"/>
          <w:sz w:val="24"/>
          <w:szCs w:val="24"/>
        </w:rPr>
      </w:pPr>
      <w:r w:rsidRPr="000A37C1">
        <w:rPr>
          <w:rFonts w:ascii="Arial" w:hAnsi="Arial" w:cs="Arial"/>
          <w:sz w:val="24"/>
          <w:szCs w:val="24"/>
        </w:rPr>
        <w:t>accrescimento del nucleo familiare per l’ingresso di uno o più componenti privi di reddito ma legati da vincolo parentale con un componente del nucleo familiare originario;</w:t>
      </w:r>
    </w:p>
    <w:p w:rsidR="008E6ED3" w:rsidRPr="000A37C1" w:rsidRDefault="008E6ED3" w:rsidP="00E06509">
      <w:pPr>
        <w:pStyle w:val="Paragrafoelenco1"/>
        <w:numPr>
          <w:ilvl w:val="0"/>
          <w:numId w:val="4"/>
        </w:numPr>
        <w:spacing w:before="200" w:after="120" w:line="240" w:lineRule="auto"/>
        <w:jc w:val="both"/>
        <w:rPr>
          <w:rFonts w:ascii="Arial" w:hAnsi="Arial" w:cs="Arial"/>
          <w:sz w:val="24"/>
          <w:szCs w:val="24"/>
        </w:rPr>
      </w:pPr>
      <w:r w:rsidRPr="000A37C1">
        <w:rPr>
          <w:rFonts w:ascii="Arial" w:hAnsi="Arial" w:cs="Arial"/>
          <w:sz w:val="24"/>
          <w:szCs w:val="24"/>
        </w:rPr>
        <w:t>cessazione di erogazione di contributi pubblici a favore di uno o più componenti del nucleo familiare che conseguentemente ne determini la riduzione del reddito complessivo.</w:t>
      </w:r>
    </w:p>
    <w:p w:rsidR="00503ADC" w:rsidRDefault="00503ADC" w:rsidP="00503ADC">
      <w:pPr>
        <w:pStyle w:val="Paragrafoelenco1"/>
        <w:spacing w:before="200" w:after="120" w:line="240" w:lineRule="auto"/>
        <w:jc w:val="both"/>
        <w:rPr>
          <w:rFonts w:ascii="Arial" w:hAnsi="Arial" w:cs="Arial"/>
          <w:sz w:val="24"/>
          <w:szCs w:val="24"/>
        </w:rPr>
      </w:pPr>
      <w:r>
        <w:rPr>
          <w:rFonts w:ascii="Arial" w:hAnsi="Arial" w:cs="Arial"/>
          <w:sz w:val="24"/>
          <w:szCs w:val="24"/>
        </w:rPr>
        <w:t>Tali condizioni sono elencate a titolo esemplificativo e non esaustivo.</w:t>
      </w:r>
    </w:p>
    <w:p w:rsidR="004355C2" w:rsidRDefault="00503ADC" w:rsidP="00C95B5D">
      <w:pPr>
        <w:spacing w:before="200" w:after="120" w:line="240" w:lineRule="auto"/>
        <w:jc w:val="both"/>
        <w:rPr>
          <w:rFonts w:ascii="Arial" w:hAnsi="Arial" w:cs="Arial"/>
          <w:b/>
          <w:sz w:val="24"/>
          <w:szCs w:val="24"/>
        </w:rPr>
      </w:pPr>
      <w:r w:rsidRPr="00A90B2C">
        <w:rPr>
          <w:rFonts w:ascii="Arial" w:hAnsi="Arial" w:cs="Arial"/>
          <w:b/>
          <w:sz w:val="24"/>
          <w:szCs w:val="24"/>
        </w:rPr>
        <w:t xml:space="preserve">Si precisa che la consistente riduzione del reddito, riconducibile ad una delle cause di cui sopra, si verifica quando il rapporto canone/reddito raggiunge un’incidenza superiore al 30%. La verifica è effettuata considerando il canone di locazione, al netto delle spese accessorie, ed il reddito complessivo </w:t>
      </w:r>
      <w:r w:rsidR="00221924" w:rsidRPr="00A90B2C">
        <w:rPr>
          <w:rFonts w:ascii="Arial" w:hAnsi="Arial" w:cs="Arial"/>
          <w:b/>
          <w:sz w:val="24"/>
          <w:szCs w:val="24"/>
        </w:rPr>
        <w:t xml:space="preserve">netto </w:t>
      </w:r>
      <w:r w:rsidRPr="00A90B2C">
        <w:rPr>
          <w:rFonts w:ascii="Arial" w:hAnsi="Arial" w:cs="Arial"/>
          <w:b/>
          <w:sz w:val="24"/>
          <w:szCs w:val="24"/>
        </w:rPr>
        <w:t>ai fini IRPEF del nucleo familiare.</w:t>
      </w:r>
      <w:r w:rsidR="00221924" w:rsidRPr="00A90B2C">
        <w:rPr>
          <w:rFonts w:ascii="Arial" w:hAnsi="Arial" w:cs="Arial"/>
          <w:b/>
          <w:sz w:val="24"/>
          <w:szCs w:val="24"/>
        </w:rPr>
        <w:t xml:space="preserve"> Il reddito netto ai fini IRPEF è definito dalla differenza tra il reddito imponibile e l’IRPEF netta da pagare, desumibile dalla Certificazione Unica rilasciata </w:t>
      </w:r>
      <w:r w:rsidR="00177237" w:rsidRPr="00A90B2C">
        <w:rPr>
          <w:rFonts w:ascii="Arial" w:hAnsi="Arial" w:cs="Arial"/>
          <w:b/>
          <w:sz w:val="24"/>
          <w:szCs w:val="24"/>
        </w:rPr>
        <w:t>ai componenti il nucleo familiare ovvero dalla dichiarazione dei redditi (Unico o Mod. 730). La verifica si riterrà conclusa positivamente qualora l’incidenza canone/reddito risulti superiore al 30% in almeno una delle tre annualità precedenti l’emissione del presente Avviso pubblico.</w:t>
      </w:r>
    </w:p>
    <w:p w:rsidR="00503ADC" w:rsidRPr="00503ADC" w:rsidRDefault="00A67743" w:rsidP="00C95B5D">
      <w:pPr>
        <w:spacing w:before="200" w:after="120" w:line="240" w:lineRule="auto"/>
        <w:jc w:val="both"/>
        <w:rPr>
          <w:rFonts w:ascii="Arial" w:hAnsi="Arial" w:cs="Arial"/>
          <w:b/>
          <w:sz w:val="24"/>
          <w:szCs w:val="24"/>
        </w:rPr>
      </w:pPr>
      <w:r>
        <w:rPr>
          <w:rFonts w:ascii="Arial" w:hAnsi="Arial" w:cs="Arial"/>
          <w:b/>
          <w:sz w:val="24"/>
          <w:szCs w:val="24"/>
        </w:rPr>
        <w:t>In ogni caso, l</w:t>
      </w:r>
      <w:r w:rsidR="00503ADC">
        <w:rPr>
          <w:rFonts w:ascii="Arial" w:hAnsi="Arial" w:cs="Arial"/>
          <w:b/>
          <w:sz w:val="24"/>
          <w:szCs w:val="24"/>
        </w:rPr>
        <w:t>a perdita o consistente riduzione della capacità reddituale deve essere successiva alla stipula del contratto di locazione ed essere, pertanto, condizione che produce la morosità.</w:t>
      </w:r>
    </w:p>
    <w:p w:rsidR="004355C2" w:rsidRPr="00C95B5D" w:rsidRDefault="004355C2" w:rsidP="001A0B38">
      <w:pPr>
        <w:pStyle w:val="Paragrafoelenco1"/>
        <w:numPr>
          <w:ilvl w:val="0"/>
          <w:numId w:val="14"/>
        </w:numPr>
        <w:spacing w:before="200" w:after="120" w:line="240" w:lineRule="auto"/>
        <w:jc w:val="both"/>
        <w:rPr>
          <w:rFonts w:ascii="Arial" w:hAnsi="Arial" w:cs="Arial"/>
          <w:b/>
          <w:sz w:val="24"/>
          <w:szCs w:val="24"/>
        </w:rPr>
      </w:pPr>
      <w:r>
        <w:rPr>
          <w:rFonts w:ascii="Arial" w:hAnsi="Arial" w:cs="Arial"/>
          <w:b/>
          <w:sz w:val="24"/>
          <w:szCs w:val="24"/>
          <w:u w:val="single"/>
        </w:rPr>
        <w:t>REQUISITI PER L’ACCESSO AI CONTRIBUTI</w:t>
      </w:r>
    </w:p>
    <w:p w:rsidR="004355C2" w:rsidRDefault="004355C2" w:rsidP="00C95B5D">
      <w:pPr>
        <w:spacing w:before="200" w:after="120" w:line="240" w:lineRule="auto"/>
        <w:jc w:val="both"/>
        <w:rPr>
          <w:rFonts w:ascii="Arial" w:hAnsi="Arial" w:cs="Arial"/>
          <w:sz w:val="24"/>
          <w:szCs w:val="24"/>
        </w:rPr>
      </w:pPr>
      <w:r>
        <w:rPr>
          <w:rFonts w:ascii="Arial" w:hAnsi="Arial" w:cs="Arial"/>
          <w:sz w:val="24"/>
          <w:szCs w:val="24"/>
        </w:rPr>
        <w:t xml:space="preserve">Sono ammessi all’erogazione dei contributi di cui al presente </w:t>
      </w:r>
      <w:r w:rsidR="003C4F66">
        <w:rPr>
          <w:rFonts w:ascii="Arial" w:hAnsi="Arial" w:cs="Arial"/>
          <w:sz w:val="24"/>
          <w:szCs w:val="24"/>
        </w:rPr>
        <w:t>A</w:t>
      </w:r>
      <w:r>
        <w:rPr>
          <w:rFonts w:ascii="Arial" w:hAnsi="Arial" w:cs="Arial"/>
          <w:sz w:val="24"/>
          <w:szCs w:val="24"/>
        </w:rPr>
        <w:t xml:space="preserve">vviso </w:t>
      </w:r>
      <w:r w:rsidR="003C4F66">
        <w:rPr>
          <w:rFonts w:ascii="Arial" w:hAnsi="Arial" w:cs="Arial"/>
          <w:sz w:val="24"/>
          <w:szCs w:val="24"/>
        </w:rPr>
        <w:t xml:space="preserve">pubblico </w:t>
      </w:r>
      <w:r>
        <w:rPr>
          <w:rFonts w:ascii="Arial" w:hAnsi="Arial" w:cs="Arial"/>
          <w:sz w:val="24"/>
          <w:szCs w:val="24"/>
        </w:rPr>
        <w:t>i soggetti che, alla data della presentazione della domanda, siano in possesso dei seguenti requisiti:</w:t>
      </w:r>
    </w:p>
    <w:p w:rsidR="004355C2" w:rsidRDefault="004355C2" w:rsidP="00EE7A9B">
      <w:pPr>
        <w:pStyle w:val="Paragrafoelenco1"/>
        <w:numPr>
          <w:ilvl w:val="0"/>
          <w:numId w:val="5"/>
        </w:numPr>
        <w:spacing w:before="200" w:after="120" w:line="240" w:lineRule="auto"/>
        <w:jc w:val="both"/>
        <w:rPr>
          <w:rFonts w:ascii="Arial" w:hAnsi="Arial" w:cs="Arial"/>
          <w:i/>
          <w:sz w:val="24"/>
          <w:szCs w:val="24"/>
          <w:u w:val="single"/>
        </w:rPr>
      </w:pPr>
      <w:r>
        <w:rPr>
          <w:rFonts w:ascii="Arial" w:hAnsi="Arial" w:cs="Arial"/>
          <w:i/>
          <w:sz w:val="24"/>
          <w:szCs w:val="24"/>
          <w:u w:val="single"/>
        </w:rPr>
        <w:t>CITTADINANZA</w:t>
      </w:r>
    </w:p>
    <w:p w:rsidR="004355C2" w:rsidRDefault="004355C2" w:rsidP="00EE7A9B">
      <w:pPr>
        <w:pStyle w:val="Paragrafoelenco1"/>
        <w:numPr>
          <w:ilvl w:val="0"/>
          <w:numId w:val="4"/>
        </w:numPr>
        <w:spacing w:before="200" w:after="120" w:line="240" w:lineRule="auto"/>
        <w:jc w:val="both"/>
        <w:rPr>
          <w:rFonts w:ascii="Arial" w:hAnsi="Arial" w:cs="Arial"/>
          <w:sz w:val="24"/>
          <w:szCs w:val="24"/>
        </w:rPr>
      </w:pPr>
      <w:r>
        <w:rPr>
          <w:rFonts w:ascii="Arial" w:hAnsi="Arial" w:cs="Arial"/>
          <w:sz w:val="24"/>
          <w:szCs w:val="24"/>
        </w:rPr>
        <w:t>Italiana;</w:t>
      </w:r>
    </w:p>
    <w:p w:rsidR="004355C2" w:rsidRDefault="004355C2" w:rsidP="00EE7A9B">
      <w:pPr>
        <w:pStyle w:val="Paragrafoelenco1"/>
        <w:numPr>
          <w:ilvl w:val="0"/>
          <w:numId w:val="4"/>
        </w:numPr>
        <w:spacing w:before="200" w:after="120" w:line="240" w:lineRule="auto"/>
        <w:jc w:val="both"/>
        <w:rPr>
          <w:rFonts w:ascii="Arial" w:hAnsi="Arial" w:cs="Arial"/>
          <w:sz w:val="24"/>
          <w:szCs w:val="24"/>
        </w:rPr>
      </w:pPr>
      <w:r>
        <w:rPr>
          <w:rFonts w:ascii="Arial" w:hAnsi="Arial" w:cs="Arial"/>
          <w:sz w:val="24"/>
          <w:szCs w:val="24"/>
        </w:rPr>
        <w:t>Di uno Stato appartenente all’Unione Europea;</w:t>
      </w:r>
    </w:p>
    <w:p w:rsidR="004355C2" w:rsidRDefault="004355C2" w:rsidP="00EE7A9B">
      <w:pPr>
        <w:pStyle w:val="Paragrafoelenco1"/>
        <w:numPr>
          <w:ilvl w:val="0"/>
          <w:numId w:val="4"/>
        </w:numPr>
        <w:spacing w:before="200" w:after="120" w:line="240" w:lineRule="auto"/>
        <w:jc w:val="both"/>
        <w:rPr>
          <w:rFonts w:ascii="Arial" w:hAnsi="Arial" w:cs="Arial"/>
          <w:sz w:val="24"/>
          <w:szCs w:val="24"/>
        </w:rPr>
      </w:pPr>
      <w:r>
        <w:rPr>
          <w:rFonts w:ascii="Arial" w:hAnsi="Arial" w:cs="Arial"/>
          <w:sz w:val="24"/>
          <w:szCs w:val="24"/>
        </w:rPr>
        <w:t>Di uno Stato non appartenente all’Unione Europea, purché muniti di regolare permesso di soggiorno o carta di soggiorno, ai sensi del D.Lgs. n. 286/98 e s</w:t>
      </w:r>
      <w:r w:rsidR="003C4F66">
        <w:rPr>
          <w:rFonts w:ascii="Arial" w:hAnsi="Arial" w:cs="Arial"/>
          <w:sz w:val="24"/>
          <w:szCs w:val="24"/>
        </w:rPr>
        <w:t>s</w:t>
      </w:r>
      <w:r>
        <w:rPr>
          <w:rFonts w:ascii="Arial" w:hAnsi="Arial" w:cs="Arial"/>
          <w:sz w:val="24"/>
          <w:szCs w:val="24"/>
        </w:rPr>
        <w:t>.m</w:t>
      </w:r>
      <w:r w:rsidR="003C4F66">
        <w:rPr>
          <w:rFonts w:ascii="Arial" w:hAnsi="Arial" w:cs="Arial"/>
          <w:sz w:val="24"/>
          <w:szCs w:val="24"/>
        </w:rPr>
        <w:t>m</w:t>
      </w:r>
      <w:r>
        <w:rPr>
          <w:rFonts w:ascii="Arial" w:hAnsi="Arial" w:cs="Arial"/>
          <w:sz w:val="24"/>
          <w:szCs w:val="24"/>
        </w:rPr>
        <w:t>.i</w:t>
      </w:r>
      <w:r w:rsidR="003C4F66">
        <w:rPr>
          <w:rFonts w:ascii="Arial" w:hAnsi="Arial" w:cs="Arial"/>
          <w:sz w:val="24"/>
          <w:szCs w:val="24"/>
        </w:rPr>
        <w:t>i</w:t>
      </w:r>
      <w:r>
        <w:rPr>
          <w:rFonts w:ascii="Arial" w:hAnsi="Arial" w:cs="Arial"/>
          <w:sz w:val="24"/>
          <w:szCs w:val="24"/>
        </w:rPr>
        <w:t>.;</w:t>
      </w:r>
    </w:p>
    <w:p w:rsidR="004355C2" w:rsidRPr="008522F6" w:rsidRDefault="004355C2" w:rsidP="008522F6">
      <w:pPr>
        <w:pStyle w:val="Paragrafoelenco1"/>
        <w:numPr>
          <w:ilvl w:val="0"/>
          <w:numId w:val="5"/>
        </w:numPr>
        <w:spacing w:before="200" w:after="120" w:line="240" w:lineRule="auto"/>
        <w:jc w:val="both"/>
        <w:rPr>
          <w:rFonts w:ascii="Arial" w:hAnsi="Arial" w:cs="Arial"/>
          <w:sz w:val="24"/>
          <w:szCs w:val="24"/>
        </w:rPr>
      </w:pPr>
      <w:r w:rsidRPr="008522F6">
        <w:rPr>
          <w:rFonts w:ascii="Arial" w:hAnsi="Arial" w:cs="Arial"/>
          <w:sz w:val="24"/>
          <w:szCs w:val="24"/>
        </w:rPr>
        <w:t xml:space="preserve"> </w:t>
      </w:r>
      <w:r w:rsidRPr="008522F6">
        <w:rPr>
          <w:rFonts w:ascii="Arial" w:hAnsi="Arial" w:cs="Arial"/>
          <w:i/>
          <w:sz w:val="24"/>
          <w:szCs w:val="24"/>
          <w:u w:val="single"/>
        </w:rPr>
        <w:t>TITOLARITA’ DI UN CONTRATTO DI LOCAZIONE PER L’ALLOGGIO OGGETTO DELLA PROCEDURA DI RILASCIO</w:t>
      </w:r>
    </w:p>
    <w:p w:rsidR="004355C2" w:rsidRDefault="004355C2" w:rsidP="00164778">
      <w:pPr>
        <w:pStyle w:val="Paragrafoelenco1"/>
        <w:numPr>
          <w:ilvl w:val="0"/>
          <w:numId w:val="4"/>
        </w:numPr>
        <w:spacing w:before="200" w:after="120" w:line="240" w:lineRule="auto"/>
        <w:jc w:val="both"/>
        <w:rPr>
          <w:rFonts w:ascii="Arial" w:hAnsi="Arial" w:cs="Arial"/>
          <w:sz w:val="24"/>
          <w:szCs w:val="24"/>
        </w:rPr>
      </w:pPr>
      <w:r>
        <w:rPr>
          <w:rFonts w:ascii="Arial" w:hAnsi="Arial" w:cs="Arial"/>
          <w:sz w:val="24"/>
          <w:szCs w:val="24"/>
        </w:rPr>
        <w:t>Il richiedente deve essere titolare di un contratto di locazione per un</w:t>
      </w:r>
      <w:r w:rsidR="005B398D">
        <w:rPr>
          <w:rFonts w:ascii="Arial" w:hAnsi="Arial" w:cs="Arial"/>
          <w:sz w:val="24"/>
          <w:szCs w:val="24"/>
        </w:rPr>
        <w:t>a</w:t>
      </w:r>
      <w:r>
        <w:rPr>
          <w:rFonts w:ascii="Arial" w:hAnsi="Arial" w:cs="Arial"/>
          <w:sz w:val="24"/>
          <w:szCs w:val="24"/>
        </w:rPr>
        <w:t xml:space="preserve"> unità immobiliare </w:t>
      </w:r>
      <w:r w:rsidR="003C4F66">
        <w:rPr>
          <w:rFonts w:ascii="Arial" w:hAnsi="Arial" w:cs="Arial"/>
          <w:sz w:val="24"/>
          <w:szCs w:val="24"/>
        </w:rPr>
        <w:t xml:space="preserve">ad uso abitativo </w:t>
      </w:r>
      <w:r>
        <w:rPr>
          <w:rFonts w:ascii="Arial" w:hAnsi="Arial" w:cs="Arial"/>
          <w:sz w:val="24"/>
          <w:szCs w:val="24"/>
        </w:rPr>
        <w:t xml:space="preserve">regolarmente registrato presso l’Agenzia delle Entrate (sono esclusi gli immobili appartenenti alle </w:t>
      </w:r>
      <w:r w:rsidR="003C4F66">
        <w:rPr>
          <w:rFonts w:ascii="Arial" w:hAnsi="Arial" w:cs="Arial"/>
          <w:sz w:val="24"/>
          <w:szCs w:val="24"/>
        </w:rPr>
        <w:t>categorie catastali A1, A8 e A9</w:t>
      </w:r>
      <w:r w:rsidR="005B398D">
        <w:rPr>
          <w:rFonts w:ascii="Arial" w:hAnsi="Arial" w:cs="Arial"/>
          <w:sz w:val="24"/>
          <w:szCs w:val="24"/>
        </w:rPr>
        <w:t>)</w:t>
      </w:r>
      <w:r w:rsidR="003C4F66">
        <w:rPr>
          <w:rFonts w:ascii="Arial" w:hAnsi="Arial" w:cs="Arial"/>
          <w:sz w:val="24"/>
          <w:szCs w:val="24"/>
        </w:rPr>
        <w:t>, sita nei Comuni di Ferrara, Cento, Argenta, Bondeno, Codigoro, Comacchio, Copparo o Portomaggiore</w:t>
      </w:r>
      <w:r>
        <w:rPr>
          <w:rFonts w:ascii="Arial" w:hAnsi="Arial" w:cs="Arial"/>
          <w:sz w:val="24"/>
          <w:szCs w:val="24"/>
        </w:rPr>
        <w:t>.</w:t>
      </w:r>
    </w:p>
    <w:p w:rsidR="004355C2" w:rsidRPr="00A90B2C" w:rsidRDefault="004355C2" w:rsidP="00CE05FD">
      <w:pPr>
        <w:pStyle w:val="Paragrafoelenco1"/>
        <w:numPr>
          <w:ilvl w:val="0"/>
          <w:numId w:val="5"/>
        </w:numPr>
        <w:spacing w:before="200" w:after="120" w:line="240" w:lineRule="auto"/>
        <w:jc w:val="both"/>
        <w:rPr>
          <w:rFonts w:ascii="Arial" w:hAnsi="Arial" w:cs="Arial"/>
          <w:sz w:val="24"/>
          <w:szCs w:val="24"/>
        </w:rPr>
      </w:pPr>
      <w:r w:rsidRPr="00A90B2C">
        <w:rPr>
          <w:rFonts w:ascii="Arial" w:hAnsi="Arial" w:cs="Arial"/>
          <w:i/>
          <w:sz w:val="24"/>
          <w:szCs w:val="24"/>
          <w:u w:val="single"/>
        </w:rPr>
        <w:lastRenderedPageBreak/>
        <w:t>ESSERE DESTINATARI DI UN ATTO DI INTIMAZIONE DI SFRATTO PER MOROSITA’</w:t>
      </w:r>
    </w:p>
    <w:p w:rsidR="004355C2" w:rsidRPr="00A90B2C" w:rsidRDefault="004355C2" w:rsidP="00CE05FD">
      <w:pPr>
        <w:pStyle w:val="Paragrafoelenco1"/>
        <w:numPr>
          <w:ilvl w:val="0"/>
          <w:numId w:val="4"/>
        </w:numPr>
        <w:spacing w:before="200" w:after="120" w:line="240" w:lineRule="auto"/>
        <w:jc w:val="both"/>
        <w:rPr>
          <w:rFonts w:ascii="Arial" w:hAnsi="Arial" w:cs="Arial"/>
          <w:sz w:val="24"/>
          <w:szCs w:val="24"/>
        </w:rPr>
      </w:pPr>
      <w:r w:rsidRPr="00A90B2C">
        <w:rPr>
          <w:rFonts w:ascii="Arial" w:hAnsi="Arial" w:cs="Arial"/>
          <w:b/>
          <w:sz w:val="24"/>
          <w:szCs w:val="24"/>
        </w:rPr>
        <w:t xml:space="preserve">Il richiedente deve essere destinatario di un atto di intimazione di sfratto per morosità con </w:t>
      </w:r>
      <w:r w:rsidR="003C4F66" w:rsidRPr="00A90B2C">
        <w:rPr>
          <w:rFonts w:ascii="Arial" w:hAnsi="Arial" w:cs="Arial"/>
          <w:b/>
          <w:sz w:val="24"/>
          <w:szCs w:val="24"/>
        </w:rPr>
        <w:t xml:space="preserve">atto </w:t>
      </w:r>
      <w:r w:rsidR="007C0EE2" w:rsidRPr="00A90B2C">
        <w:rPr>
          <w:rFonts w:ascii="Arial" w:hAnsi="Arial" w:cs="Arial"/>
          <w:b/>
          <w:sz w:val="24"/>
          <w:szCs w:val="24"/>
        </w:rPr>
        <w:t xml:space="preserve">di </w:t>
      </w:r>
      <w:r w:rsidRPr="00A90B2C">
        <w:rPr>
          <w:rFonts w:ascii="Arial" w:hAnsi="Arial" w:cs="Arial"/>
          <w:b/>
          <w:sz w:val="24"/>
          <w:szCs w:val="24"/>
        </w:rPr>
        <w:t>citazione per la convalida</w:t>
      </w:r>
      <w:r w:rsidR="00E333FF" w:rsidRPr="00A90B2C">
        <w:rPr>
          <w:rFonts w:ascii="Arial" w:hAnsi="Arial" w:cs="Arial"/>
          <w:b/>
          <w:sz w:val="24"/>
          <w:szCs w:val="24"/>
        </w:rPr>
        <w:t>, anche se la convalida non è ancora intervenuta</w:t>
      </w:r>
      <w:r w:rsidR="003C4F66" w:rsidRPr="00A90B2C">
        <w:rPr>
          <w:rFonts w:ascii="Arial" w:hAnsi="Arial" w:cs="Arial"/>
          <w:b/>
          <w:sz w:val="24"/>
          <w:szCs w:val="24"/>
        </w:rPr>
        <w:t>;</w:t>
      </w:r>
    </w:p>
    <w:p w:rsidR="00E333FF" w:rsidRPr="006D68FC" w:rsidRDefault="007C0EE2" w:rsidP="00E333FF">
      <w:pPr>
        <w:pStyle w:val="Paragrafoelenco1"/>
        <w:numPr>
          <w:ilvl w:val="0"/>
          <w:numId w:val="5"/>
        </w:numPr>
        <w:spacing w:before="200" w:after="120" w:line="240" w:lineRule="auto"/>
        <w:jc w:val="both"/>
        <w:rPr>
          <w:rFonts w:ascii="Arial" w:hAnsi="Arial" w:cs="Arial"/>
          <w:sz w:val="24"/>
          <w:szCs w:val="24"/>
        </w:rPr>
      </w:pPr>
      <w:r w:rsidRPr="006D68FC">
        <w:rPr>
          <w:rFonts w:ascii="Arial" w:hAnsi="Arial" w:cs="Arial"/>
          <w:sz w:val="24"/>
          <w:szCs w:val="24"/>
          <w:u w:val="single"/>
        </w:rPr>
        <w:t>ESSERE DESTINATARI DI UN</w:t>
      </w:r>
      <w:r w:rsidR="00A90B2C" w:rsidRPr="006D68FC">
        <w:rPr>
          <w:rFonts w:ascii="Arial" w:hAnsi="Arial" w:cs="Arial"/>
          <w:sz w:val="24"/>
          <w:szCs w:val="24"/>
          <w:u w:val="single"/>
        </w:rPr>
        <w:t xml:space="preserve"> PROVVEDIMENTO </w:t>
      </w:r>
      <w:r w:rsidRPr="006D68FC">
        <w:rPr>
          <w:rFonts w:ascii="Arial" w:hAnsi="Arial" w:cs="Arial"/>
          <w:sz w:val="24"/>
          <w:szCs w:val="24"/>
          <w:u w:val="single"/>
        </w:rPr>
        <w:t>DI DECADENZA DALL’ASSEGNAZIONE DELL’ALLOGGIO</w:t>
      </w:r>
      <w:r w:rsidR="00A90B2C" w:rsidRPr="006D68FC">
        <w:rPr>
          <w:rFonts w:ascii="Arial" w:hAnsi="Arial" w:cs="Arial"/>
          <w:sz w:val="24"/>
          <w:szCs w:val="24"/>
          <w:u w:val="single"/>
        </w:rPr>
        <w:t xml:space="preserve"> ADOTTATO DAL COMUNE </w:t>
      </w:r>
      <w:r w:rsidRPr="006D68FC">
        <w:rPr>
          <w:rFonts w:ascii="Arial" w:hAnsi="Arial" w:cs="Arial"/>
          <w:sz w:val="24"/>
          <w:szCs w:val="24"/>
          <w:u w:val="single"/>
        </w:rPr>
        <w:t xml:space="preserve">AI SENSI DELL’ART. 30 DELLA L.R. N. 24/2001 E SS.MM.II.,  </w:t>
      </w:r>
      <w:r w:rsidR="00523680" w:rsidRPr="006D68FC">
        <w:rPr>
          <w:rFonts w:ascii="Arial" w:hAnsi="Arial" w:cs="Arial"/>
          <w:sz w:val="24"/>
          <w:szCs w:val="24"/>
          <w:u w:val="single"/>
        </w:rPr>
        <w:t>OVVERO DESTINATARI DI UN DECRETO EMANATO DAL GIUDICE EX ART. 32 DEL R.D. N. 1165/1938, NEL CASO DI CONDUTTORI DI ALLOGGI DI EDILIZIA RESIDENZIALE PUBBLICA;</w:t>
      </w:r>
    </w:p>
    <w:p w:rsidR="004355C2" w:rsidRPr="00CE05FD" w:rsidRDefault="004355C2" w:rsidP="00CE05FD">
      <w:pPr>
        <w:pStyle w:val="Paragrafoelenco1"/>
        <w:numPr>
          <w:ilvl w:val="0"/>
          <w:numId w:val="5"/>
        </w:numPr>
        <w:spacing w:before="200" w:after="120" w:line="240" w:lineRule="auto"/>
        <w:jc w:val="both"/>
        <w:rPr>
          <w:rFonts w:ascii="Arial" w:hAnsi="Arial" w:cs="Arial"/>
          <w:i/>
          <w:sz w:val="24"/>
          <w:szCs w:val="24"/>
          <w:u w:val="single"/>
        </w:rPr>
      </w:pPr>
      <w:r w:rsidRPr="00CE05FD">
        <w:rPr>
          <w:rFonts w:ascii="Arial" w:hAnsi="Arial" w:cs="Arial"/>
          <w:i/>
          <w:sz w:val="24"/>
          <w:szCs w:val="24"/>
          <w:u w:val="single"/>
        </w:rPr>
        <w:t>RESIDENZA NELL’ALLOGGIO OGGETTO DELLA PROCEDURA DI RILASCIO DA ALMENO UN ANNO</w:t>
      </w:r>
    </w:p>
    <w:p w:rsidR="004355C2" w:rsidRDefault="004355C2" w:rsidP="00CE05FD">
      <w:pPr>
        <w:pStyle w:val="Paragrafoelenco1"/>
        <w:numPr>
          <w:ilvl w:val="0"/>
          <w:numId w:val="5"/>
        </w:numPr>
        <w:spacing w:before="200" w:after="120" w:line="240" w:lineRule="auto"/>
        <w:jc w:val="both"/>
        <w:rPr>
          <w:rFonts w:ascii="Arial" w:hAnsi="Arial" w:cs="Arial"/>
          <w:i/>
          <w:sz w:val="24"/>
          <w:szCs w:val="24"/>
          <w:u w:val="single"/>
        </w:rPr>
      </w:pPr>
      <w:r>
        <w:rPr>
          <w:rFonts w:ascii="Arial" w:hAnsi="Arial" w:cs="Arial"/>
          <w:i/>
          <w:sz w:val="24"/>
          <w:szCs w:val="24"/>
          <w:u w:val="single"/>
        </w:rPr>
        <w:t>NON TITOLARITA’ DI DIRITTI REALI</w:t>
      </w:r>
    </w:p>
    <w:p w:rsidR="004355C2" w:rsidRPr="007E5FB2" w:rsidRDefault="004355C2" w:rsidP="00E330DD">
      <w:pPr>
        <w:pStyle w:val="Paragrafoelenco1"/>
        <w:numPr>
          <w:ilvl w:val="0"/>
          <w:numId w:val="4"/>
        </w:numPr>
        <w:spacing w:before="200" w:after="120" w:line="240" w:lineRule="auto"/>
        <w:jc w:val="both"/>
        <w:rPr>
          <w:rFonts w:ascii="Arial" w:hAnsi="Arial" w:cs="Arial"/>
          <w:sz w:val="24"/>
          <w:szCs w:val="24"/>
        </w:rPr>
      </w:pPr>
      <w:r>
        <w:rPr>
          <w:rFonts w:ascii="Arial" w:hAnsi="Arial" w:cs="Arial"/>
          <w:sz w:val="24"/>
          <w:szCs w:val="24"/>
        </w:rPr>
        <w:t>Nessun componente del nucleo richiedente deve essere titolare di diritti di proprietà, usufrutto</w:t>
      </w:r>
      <w:r w:rsidR="00FA4894">
        <w:rPr>
          <w:rFonts w:ascii="Arial" w:hAnsi="Arial" w:cs="Arial"/>
          <w:sz w:val="24"/>
          <w:szCs w:val="24"/>
        </w:rPr>
        <w:t>,</w:t>
      </w:r>
      <w:r>
        <w:rPr>
          <w:rFonts w:ascii="Arial" w:hAnsi="Arial" w:cs="Arial"/>
          <w:sz w:val="24"/>
          <w:szCs w:val="24"/>
        </w:rPr>
        <w:t xml:space="preserve"> uso o abitazione</w:t>
      </w:r>
      <w:r w:rsidR="003C4F66">
        <w:rPr>
          <w:rFonts w:ascii="Arial" w:hAnsi="Arial" w:cs="Arial"/>
          <w:sz w:val="24"/>
          <w:szCs w:val="24"/>
        </w:rPr>
        <w:t xml:space="preserve"> </w:t>
      </w:r>
      <w:r w:rsidR="008B6F24">
        <w:rPr>
          <w:rFonts w:ascii="Arial" w:hAnsi="Arial" w:cs="Arial"/>
          <w:sz w:val="24"/>
          <w:szCs w:val="24"/>
        </w:rPr>
        <w:t>su</w:t>
      </w:r>
      <w:r w:rsidR="003C4F66">
        <w:rPr>
          <w:rFonts w:ascii="Arial" w:hAnsi="Arial" w:cs="Arial"/>
          <w:sz w:val="24"/>
          <w:szCs w:val="24"/>
        </w:rPr>
        <w:t xml:space="preserve"> </w:t>
      </w:r>
      <w:r>
        <w:rPr>
          <w:rFonts w:ascii="Arial" w:hAnsi="Arial" w:cs="Arial"/>
          <w:sz w:val="24"/>
          <w:szCs w:val="24"/>
        </w:rPr>
        <w:t xml:space="preserve">un alloggio </w:t>
      </w:r>
      <w:r w:rsidR="003C4F66">
        <w:rPr>
          <w:rFonts w:ascii="Arial" w:hAnsi="Arial" w:cs="Arial"/>
          <w:sz w:val="24"/>
          <w:szCs w:val="24"/>
        </w:rPr>
        <w:t>nella provincia di residenza</w:t>
      </w:r>
      <w:r>
        <w:rPr>
          <w:rFonts w:ascii="Arial" w:hAnsi="Arial" w:cs="Arial"/>
          <w:sz w:val="24"/>
          <w:szCs w:val="24"/>
        </w:rPr>
        <w:t xml:space="preserve">, fruibile ed adeguato alle </w:t>
      </w:r>
      <w:r w:rsidR="006F6514">
        <w:rPr>
          <w:rFonts w:ascii="Arial" w:hAnsi="Arial" w:cs="Arial"/>
          <w:sz w:val="24"/>
          <w:szCs w:val="24"/>
        </w:rPr>
        <w:t>esigenze del nucleo familiare</w:t>
      </w:r>
      <w:r w:rsidR="00FA4894">
        <w:rPr>
          <w:rFonts w:ascii="Arial" w:hAnsi="Arial" w:cs="Arial"/>
          <w:sz w:val="24"/>
          <w:szCs w:val="24"/>
        </w:rPr>
        <w:t>,</w:t>
      </w:r>
      <w:r w:rsidR="006F6514">
        <w:rPr>
          <w:rFonts w:ascii="Arial" w:hAnsi="Arial" w:cs="Arial"/>
          <w:sz w:val="24"/>
          <w:szCs w:val="24"/>
        </w:rPr>
        <w:t xml:space="preserve"> ai sensi del D.M. 5 luglio 1975.</w:t>
      </w:r>
    </w:p>
    <w:p w:rsidR="004355C2" w:rsidRPr="0074260A" w:rsidRDefault="004355C2" w:rsidP="0074260A">
      <w:pPr>
        <w:pStyle w:val="Paragrafoelenco1"/>
        <w:numPr>
          <w:ilvl w:val="0"/>
          <w:numId w:val="5"/>
        </w:numPr>
        <w:spacing w:before="200" w:after="120" w:line="240" w:lineRule="auto"/>
        <w:jc w:val="both"/>
        <w:rPr>
          <w:rFonts w:ascii="Arial" w:hAnsi="Arial" w:cs="Arial"/>
          <w:sz w:val="24"/>
          <w:szCs w:val="24"/>
        </w:rPr>
      </w:pPr>
      <w:r>
        <w:rPr>
          <w:rFonts w:ascii="Arial" w:hAnsi="Arial" w:cs="Arial"/>
          <w:i/>
          <w:sz w:val="24"/>
          <w:szCs w:val="24"/>
          <w:u w:val="single"/>
        </w:rPr>
        <w:t>REDDITO</w:t>
      </w:r>
    </w:p>
    <w:p w:rsidR="006F6514" w:rsidRPr="006F6514" w:rsidRDefault="004355C2" w:rsidP="006F6514">
      <w:pPr>
        <w:pStyle w:val="Paragrafoelenco1"/>
        <w:numPr>
          <w:ilvl w:val="0"/>
          <w:numId w:val="4"/>
        </w:numPr>
        <w:spacing w:before="200" w:after="120" w:line="240" w:lineRule="auto"/>
        <w:jc w:val="both"/>
        <w:rPr>
          <w:rFonts w:ascii="Arial" w:hAnsi="Arial" w:cs="Arial"/>
          <w:sz w:val="24"/>
          <w:szCs w:val="24"/>
        </w:rPr>
      </w:pPr>
      <w:r>
        <w:rPr>
          <w:rFonts w:ascii="Arial" w:hAnsi="Arial" w:cs="Arial"/>
          <w:sz w:val="24"/>
          <w:szCs w:val="24"/>
        </w:rPr>
        <w:t xml:space="preserve">Il  richiedente deve avere un </w:t>
      </w:r>
      <w:r w:rsidRPr="00227F25">
        <w:rPr>
          <w:rFonts w:ascii="Arial" w:hAnsi="Arial" w:cs="Arial"/>
          <w:b/>
          <w:sz w:val="24"/>
          <w:szCs w:val="24"/>
        </w:rPr>
        <w:t>reddito I.S.E.</w:t>
      </w:r>
      <w:r>
        <w:rPr>
          <w:rFonts w:ascii="Arial" w:hAnsi="Arial" w:cs="Arial"/>
          <w:sz w:val="24"/>
          <w:szCs w:val="24"/>
        </w:rPr>
        <w:t xml:space="preserve"> (Indicatore della situazione economica), calcolato ai sensi del D.P.C.M. 5 dicembre 2013, n. 159, </w:t>
      </w:r>
      <w:r>
        <w:rPr>
          <w:rFonts w:ascii="Arial" w:hAnsi="Arial" w:cs="Arial"/>
          <w:b/>
          <w:sz w:val="24"/>
          <w:szCs w:val="24"/>
        </w:rPr>
        <w:t xml:space="preserve">non superiore ad € 35.000 </w:t>
      </w:r>
      <w:r>
        <w:rPr>
          <w:rFonts w:ascii="Arial" w:hAnsi="Arial" w:cs="Arial"/>
          <w:sz w:val="24"/>
          <w:szCs w:val="24"/>
        </w:rPr>
        <w:t xml:space="preserve">oppure </w:t>
      </w:r>
      <w:r>
        <w:rPr>
          <w:rFonts w:ascii="Arial" w:hAnsi="Arial" w:cs="Arial"/>
          <w:b/>
          <w:sz w:val="24"/>
          <w:szCs w:val="24"/>
        </w:rPr>
        <w:t>un reddito derivante da regolare attività lavorativa con un valore I.S.E.E. non superiore ad € 26.000</w:t>
      </w:r>
      <w:r>
        <w:rPr>
          <w:rFonts w:ascii="Arial" w:hAnsi="Arial" w:cs="Arial"/>
          <w:sz w:val="24"/>
          <w:szCs w:val="24"/>
        </w:rPr>
        <w:t>, calcolato sempre ai sensi del D.P.C.M. 5 dicembre 2013, n. 159.</w:t>
      </w:r>
    </w:p>
    <w:p w:rsidR="004355C2" w:rsidRPr="00ED4B40" w:rsidRDefault="006F6514" w:rsidP="006F6514">
      <w:pPr>
        <w:pStyle w:val="Paragrafoelenco1"/>
        <w:spacing w:before="200" w:after="120" w:line="240" w:lineRule="auto"/>
        <w:jc w:val="both"/>
        <w:rPr>
          <w:rFonts w:ascii="Arial" w:hAnsi="Arial" w:cs="Arial"/>
          <w:b/>
          <w:sz w:val="24"/>
          <w:szCs w:val="24"/>
          <w:u w:val="single"/>
        </w:rPr>
      </w:pPr>
      <w:r w:rsidRPr="008E674A">
        <w:rPr>
          <w:rFonts w:ascii="Arial" w:hAnsi="Arial" w:cs="Arial"/>
          <w:sz w:val="24"/>
          <w:szCs w:val="24"/>
        </w:rPr>
        <w:t xml:space="preserve"> </w:t>
      </w:r>
    </w:p>
    <w:p w:rsidR="008B6F24" w:rsidRDefault="00ED4B40" w:rsidP="001A0B38">
      <w:pPr>
        <w:pStyle w:val="Paragrafoelenco1"/>
        <w:numPr>
          <w:ilvl w:val="0"/>
          <w:numId w:val="14"/>
        </w:numPr>
        <w:spacing w:before="200" w:after="120" w:line="240" w:lineRule="auto"/>
        <w:jc w:val="both"/>
        <w:rPr>
          <w:rFonts w:ascii="Arial" w:hAnsi="Arial" w:cs="Arial"/>
          <w:b/>
          <w:sz w:val="24"/>
          <w:szCs w:val="24"/>
          <w:u w:val="single"/>
        </w:rPr>
      </w:pPr>
      <w:r w:rsidRPr="00ED4B40">
        <w:rPr>
          <w:rFonts w:ascii="Arial" w:hAnsi="Arial" w:cs="Arial"/>
          <w:b/>
          <w:sz w:val="24"/>
          <w:szCs w:val="24"/>
          <w:u w:val="single"/>
        </w:rPr>
        <w:t>ENTITA’ DEL CONTRIBUTO EROGABILE AI BENEFICIARI</w:t>
      </w:r>
    </w:p>
    <w:p w:rsidR="00CD43F3" w:rsidRDefault="00CD43F3" w:rsidP="00CD43F3">
      <w:pPr>
        <w:spacing w:before="200" w:after="120" w:line="240" w:lineRule="auto"/>
        <w:jc w:val="both"/>
        <w:rPr>
          <w:rFonts w:ascii="Arial" w:hAnsi="Arial" w:cs="Arial"/>
          <w:sz w:val="24"/>
          <w:szCs w:val="24"/>
        </w:rPr>
      </w:pPr>
      <w:r>
        <w:rPr>
          <w:rFonts w:ascii="Arial" w:hAnsi="Arial" w:cs="Arial"/>
          <w:sz w:val="24"/>
          <w:szCs w:val="24"/>
        </w:rPr>
        <w:t>ACER Ferrara, in nome e per conto dei Comuni di Ferrara, Cento, Argenta, Bondeno, Codigoro, Comacchio, Copparo e Portomaggiore, determina ed eroga agli aventi diritto, un contributo in relazione all’entità della morosità incolpevole accertata, in base alle risorse finanziare attribuite dalla Regione Emilia-Romagna a ciascun Comune. L’importo del contributo concedibile per sanare la morosità incolpevole, non può comunque superare l’importo massimo di € 12.000.</w:t>
      </w:r>
    </w:p>
    <w:p w:rsidR="008A7F97" w:rsidRDefault="00CD43F3" w:rsidP="00CD43F3">
      <w:pPr>
        <w:spacing w:before="200" w:after="120" w:line="240" w:lineRule="auto"/>
        <w:jc w:val="both"/>
        <w:rPr>
          <w:rFonts w:ascii="Arial" w:hAnsi="Arial" w:cs="Arial"/>
          <w:sz w:val="24"/>
          <w:szCs w:val="24"/>
        </w:rPr>
      </w:pPr>
      <w:r>
        <w:rPr>
          <w:rFonts w:ascii="Arial" w:hAnsi="Arial" w:cs="Arial"/>
          <w:sz w:val="24"/>
          <w:szCs w:val="24"/>
        </w:rPr>
        <w:t xml:space="preserve">I richiedenti il contributo possono concorrere esclusivamente </w:t>
      </w:r>
      <w:r w:rsidR="00772A84">
        <w:rPr>
          <w:rFonts w:ascii="Arial" w:hAnsi="Arial" w:cs="Arial"/>
          <w:sz w:val="24"/>
          <w:szCs w:val="24"/>
        </w:rPr>
        <w:t xml:space="preserve">all’erogazione dello stesso nei limiti delle risorse finanziarie </w:t>
      </w:r>
      <w:r>
        <w:rPr>
          <w:rFonts w:ascii="Arial" w:hAnsi="Arial" w:cs="Arial"/>
          <w:sz w:val="24"/>
          <w:szCs w:val="24"/>
        </w:rPr>
        <w:t>assegnat</w:t>
      </w:r>
      <w:r w:rsidR="00772A84">
        <w:rPr>
          <w:rFonts w:ascii="Arial" w:hAnsi="Arial" w:cs="Arial"/>
          <w:sz w:val="24"/>
          <w:szCs w:val="24"/>
        </w:rPr>
        <w:t>e</w:t>
      </w:r>
      <w:r>
        <w:rPr>
          <w:rFonts w:ascii="Arial" w:hAnsi="Arial" w:cs="Arial"/>
          <w:sz w:val="24"/>
          <w:szCs w:val="24"/>
        </w:rPr>
        <w:t xml:space="preserve"> al proprio Comune di residenza.</w:t>
      </w:r>
    </w:p>
    <w:p w:rsidR="00ED4B40" w:rsidRDefault="00CD43F3" w:rsidP="008A7F97">
      <w:pPr>
        <w:pStyle w:val="Paragrafoelenco1"/>
        <w:numPr>
          <w:ilvl w:val="0"/>
          <w:numId w:val="14"/>
        </w:numPr>
        <w:spacing w:before="200" w:after="120" w:line="240" w:lineRule="auto"/>
        <w:jc w:val="both"/>
        <w:rPr>
          <w:rFonts w:ascii="Arial" w:hAnsi="Arial" w:cs="Arial"/>
          <w:sz w:val="24"/>
          <w:szCs w:val="24"/>
        </w:rPr>
      </w:pPr>
      <w:r>
        <w:rPr>
          <w:rFonts w:ascii="Arial" w:hAnsi="Arial" w:cs="Arial"/>
          <w:sz w:val="24"/>
          <w:szCs w:val="24"/>
        </w:rPr>
        <w:t xml:space="preserve"> </w:t>
      </w:r>
      <w:r w:rsidR="008A7F97" w:rsidRPr="00F40A79">
        <w:rPr>
          <w:rFonts w:ascii="Arial" w:hAnsi="Arial" w:cs="Arial"/>
          <w:b/>
          <w:sz w:val="24"/>
          <w:szCs w:val="24"/>
          <w:u w:val="single"/>
        </w:rPr>
        <w:t>FINALIZZAZIONE</w:t>
      </w:r>
      <w:r w:rsidR="00456A12" w:rsidRPr="00F40A79">
        <w:rPr>
          <w:rFonts w:ascii="Arial" w:hAnsi="Arial" w:cs="Arial"/>
          <w:b/>
          <w:sz w:val="24"/>
          <w:szCs w:val="24"/>
          <w:u w:val="single"/>
        </w:rPr>
        <w:t xml:space="preserve"> E PARAMETRAZIONE </w:t>
      </w:r>
      <w:r w:rsidR="008A7F97" w:rsidRPr="00F40A79">
        <w:rPr>
          <w:rFonts w:ascii="Arial" w:hAnsi="Arial" w:cs="Arial"/>
          <w:b/>
          <w:sz w:val="24"/>
          <w:szCs w:val="24"/>
          <w:u w:val="single"/>
        </w:rPr>
        <w:t xml:space="preserve"> DEL CONTRIBUTO</w:t>
      </w:r>
    </w:p>
    <w:p w:rsidR="008A7F97" w:rsidRDefault="00486F66" w:rsidP="008A7F97">
      <w:pPr>
        <w:spacing w:before="200" w:after="120" w:line="240" w:lineRule="auto"/>
        <w:jc w:val="both"/>
        <w:rPr>
          <w:rFonts w:ascii="Arial" w:hAnsi="Arial" w:cs="Arial"/>
          <w:sz w:val="24"/>
          <w:szCs w:val="24"/>
        </w:rPr>
      </w:pPr>
      <w:r>
        <w:rPr>
          <w:rFonts w:ascii="Arial" w:hAnsi="Arial" w:cs="Arial"/>
          <w:sz w:val="24"/>
          <w:szCs w:val="24"/>
        </w:rPr>
        <w:t>I contributi verranno parametrati con le seguenti modalita:</w:t>
      </w:r>
    </w:p>
    <w:p w:rsidR="00486F66" w:rsidRDefault="00B06B7D" w:rsidP="00486F66">
      <w:pPr>
        <w:pStyle w:val="Paragrafoelenco"/>
        <w:numPr>
          <w:ilvl w:val="0"/>
          <w:numId w:val="15"/>
        </w:numPr>
        <w:spacing w:before="200" w:after="120" w:line="240" w:lineRule="auto"/>
        <w:jc w:val="both"/>
        <w:rPr>
          <w:rFonts w:ascii="Arial" w:hAnsi="Arial" w:cs="Arial"/>
          <w:sz w:val="24"/>
          <w:szCs w:val="24"/>
        </w:rPr>
      </w:pPr>
      <w:r>
        <w:rPr>
          <w:rFonts w:ascii="Arial" w:hAnsi="Arial" w:cs="Arial"/>
          <w:sz w:val="24"/>
          <w:szCs w:val="24"/>
        </w:rPr>
        <w:t xml:space="preserve">fino ad un massimo di € 8.000, per sanare la morosità incolpevole accertata da ACER, qualora il periodo residuo del contratto di locazione in essere non sia inferiore ad anni due, con contestuale rinuncia, da parte del proprietario, </w:t>
      </w:r>
      <w:r w:rsidR="00363DB3" w:rsidRPr="00A90B2C">
        <w:rPr>
          <w:rFonts w:ascii="Arial" w:hAnsi="Arial" w:cs="Arial"/>
          <w:sz w:val="24"/>
          <w:szCs w:val="24"/>
        </w:rPr>
        <w:t xml:space="preserve">pubblico o privato, </w:t>
      </w:r>
      <w:r w:rsidRPr="00A90B2C">
        <w:rPr>
          <w:rFonts w:ascii="Arial" w:hAnsi="Arial" w:cs="Arial"/>
          <w:sz w:val="24"/>
          <w:szCs w:val="24"/>
        </w:rPr>
        <w:t>all’esecuzione del provvedimento di rilascio dell’immobile</w:t>
      </w:r>
      <w:r w:rsidR="003764CE" w:rsidRPr="00A90B2C">
        <w:rPr>
          <w:rFonts w:ascii="Arial" w:hAnsi="Arial" w:cs="Arial"/>
          <w:sz w:val="24"/>
          <w:szCs w:val="24"/>
        </w:rPr>
        <w:t xml:space="preserve"> ovvero accettazione della cessazione della materia del contendere</w:t>
      </w:r>
      <w:r w:rsidR="00363DB3" w:rsidRPr="00A90B2C">
        <w:rPr>
          <w:rFonts w:ascii="Arial" w:hAnsi="Arial" w:cs="Arial"/>
          <w:sz w:val="24"/>
          <w:szCs w:val="24"/>
        </w:rPr>
        <w:t>;</w:t>
      </w:r>
    </w:p>
    <w:p w:rsidR="00B06B7D" w:rsidRDefault="00B06B7D" w:rsidP="00486F66">
      <w:pPr>
        <w:pStyle w:val="Paragrafoelenco"/>
        <w:numPr>
          <w:ilvl w:val="0"/>
          <w:numId w:val="15"/>
        </w:numPr>
        <w:spacing w:before="200" w:after="120" w:line="240" w:lineRule="auto"/>
        <w:jc w:val="both"/>
        <w:rPr>
          <w:rFonts w:ascii="Arial" w:hAnsi="Arial" w:cs="Arial"/>
          <w:sz w:val="24"/>
          <w:szCs w:val="24"/>
        </w:rPr>
      </w:pPr>
      <w:r>
        <w:rPr>
          <w:rFonts w:ascii="Arial" w:hAnsi="Arial" w:cs="Arial"/>
          <w:sz w:val="24"/>
          <w:szCs w:val="24"/>
        </w:rPr>
        <w:t>fino ad un massimo di € 6.000, per ristorare la proprietà dei canoni corrispondenti alle mensilità di differimento, qualora il proprietario dell’immobile consenta il differimento dell’esecuzione del provvedimento di rilascio dell’immobile, per il tempo necessario a trovare un’adeguata soluzione abitativa all’inquilino moroso incolpevole;</w:t>
      </w:r>
    </w:p>
    <w:p w:rsidR="00B06B7D" w:rsidRDefault="00B06B7D" w:rsidP="00486F66">
      <w:pPr>
        <w:pStyle w:val="Paragrafoelenco"/>
        <w:numPr>
          <w:ilvl w:val="0"/>
          <w:numId w:val="15"/>
        </w:numPr>
        <w:spacing w:before="200" w:after="120" w:line="240" w:lineRule="auto"/>
        <w:jc w:val="both"/>
        <w:rPr>
          <w:rFonts w:ascii="Arial" w:hAnsi="Arial" w:cs="Arial"/>
          <w:sz w:val="24"/>
          <w:szCs w:val="24"/>
        </w:rPr>
      </w:pPr>
      <w:r>
        <w:rPr>
          <w:rFonts w:ascii="Arial" w:hAnsi="Arial" w:cs="Arial"/>
          <w:sz w:val="24"/>
          <w:szCs w:val="24"/>
        </w:rPr>
        <w:t>assicurare il versamento di un deposito cauzionale per stipulare un nuovo contratto di locazione;</w:t>
      </w:r>
    </w:p>
    <w:p w:rsidR="00B06B7D" w:rsidRDefault="00B06B7D" w:rsidP="00486F66">
      <w:pPr>
        <w:pStyle w:val="Paragrafoelenco"/>
        <w:numPr>
          <w:ilvl w:val="0"/>
          <w:numId w:val="15"/>
        </w:numPr>
        <w:spacing w:before="200" w:after="120" w:line="240" w:lineRule="auto"/>
        <w:jc w:val="both"/>
        <w:rPr>
          <w:rFonts w:ascii="Arial" w:hAnsi="Arial" w:cs="Arial"/>
          <w:sz w:val="24"/>
          <w:szCs w:val="24"/>
        </w:rPr>
      </w:pPr>
      <w:r>
        <w:rPr>
          <w:rFonts w:ascii="Arial" w:hAnsi="Arial" w:cs="Arial"/>
          <w:sz w:val="24"/>
          <w:szCs w:val="24"/>
        </w:rPr>
        <w:t>assicurare il versamento di un numero di mensilità relative ad un nuovo contratto di locazione da sottoscrivere</w:t>
      </w:r>
      <w:r w:rsidR="00363DB3">
        <w:rPr>
          <w:rFonts w:ascii="Arial" w:hAnsi="Arial" w:cs="Arial"/>
          <w:sz w:val="24"/>
          <w:szCs w:val="24"/>
        </w:rPr>
        <w:t xml:space="preserve">, </w:t>
      </w:r>
      <w:r w:rsidR="00363DB3" w:rsidRPr="00A90B2C">
        <w:rPr>
          <w:rFonts w:ascii="Arial" w:hAnsi="Arial" w:cs="Arial"/>
          <w:sz w:val="24"/>
          <w:szCs w:val="24"/>
        </w:rPr>
        <w:t>per lo stesso alloggio o per un altro</w:t>
      </w:r>
      <w:r w:rsidR="00363DB3">
        <w:rPr>
          <w:rFonts w:ascii="Arial" w:hAnsi="Arial" w:cs="Arial"/>
          <w:sz w:val="24"/>
          <w:szCs w:val="24"/>
        </w:rPr>
        <w:t>,</w:t>
      </w:r>
      <w:r>
        <w:rPr>
          <w:rFonts w:ascii="Arial" w:hAnsi="Arial" w:cs="Arial"/>
          <w:sz w:val="24"/>
          <w:szCs w:val="24"/>
        </w:rPr>
        <w:t xml:space="preserve"> a canone concordato </w:t>
      </w:r>
      <w:r w:rsidR="00A520D9">
        <w:rPr>
          <w:rFonts w:ascii="Arial" w:hAnsi="Arial" w:cs="Arial"/>
          <w:sz w:val="24"/>
          <w:szCs w:val="24"/>
        </w:rPr>
        <w:t xml:space="preserve">o di altra tipologia inferiore al canone di mercato, </w:t>
      </w:r>
      <w:r>
        <w:rPr>
          <w:rFonts w:ascii="Arial" w:hAnsi="Arial" w:cs="Arial"/>
          <w:sz w:val="24"/>
          <w:szCs w:val="24"/>
        </w:rPr>
        <w:t>fino alla capienza del contributo massimo complessivamente concedibile di € 12.000.</w:t>
      </w:r>
    </w:p>
    <w:p w:rsidR="00B06B7D" w:rsidRDefault="00B06B7D" w:rsidP="00B06B7D">
      <w:pPr>
        <w:spacing w:before="200" w:after="120" w:line="240" w:lineRule="auto"/>
        <w:jc w:val="both"/>
        <w:rPr>
          <w:rFonts w:ascii="Arial" w:hAnsi="Arial" w:cs="Arial"/>
          <w:sz w:val="24"/>
          <w:szCs w:val="24"/>
        </w:rPr>
      </w:pPr>
      <w:r>
        <w:rPr>
          <w:rFonts w:ascii="Arial" w:hAnsi="Arial" w:cs="Arial"/>
          <w:sz w:val="24"/>
          <w:szCs w:val="24"/>
        </w:rPr>
        <w:t>I contributi di cui alle lettere c) e d) possono essere corrisposti da ACER in un’unica soluzione contestualmente alla sottoscrizione del nuovo contratto di locazione.</w:t>
      </w:r>
    </w:p>
    <w:p w:rsidR="00A520D9" w:rsidRPr="009D6204" w:rsidRDefault="00A520D9" w:rsidP="00B06B7D">
      <w:pPr>
        <w:spacing w:before="200" w:after="120" w:line="240" w:lineRule="auto"/>
        <w:jc w:val="both"/>
        <w:rPr>
          <w:rFonts w:ascii="Arial" w:hAnsi="Arial" w:cs="Arial"/>
          <w:sz w:val="24"/>
          <w:szCs w:val="24"/>
          <w:u w:val="single"/>
        </w:rPr>
      </w:pPr>
      <w:r w:rsidRPr="009D6204">
        <w:rPr>
          <w:rFonts w:ascii="Arial" w:hAnsi="Arial" w:cs="Arial"/>
          <w:sz w:val="24"/>
          <w:szCs w:val="24"/>
          <w:u w:val="single"/>
        </w:rPr>
        <w:t xml:space="preserve">ACER provvederà ad erogare i contributi nei limiti delle risorse assegnate dalla Regione Emilia-Romagna a ciascun Comune, in ordine cronologico di presentazione delle domande, che dovranno essere complete di tutta la documentazione richiesta dal presente Avviso. </w:t>
      </w:r>
    </w:p>
    <w:p w:rsidR="00B06B7D" w:rsidRPr="00B06B7D" w:rsidRDefault="00B06B7D" w:rsidP="00B06B7D">
      <w:pPr>
        <w:spacing w:before="200" w:after="120" w:line="240" w:lineRule="auto"/>
        <w:jc w:val="both"/>
        <w:rPr>
          <w:rFonts w:ascii="Arial" w:hAnsi="Arial" w:cs="Arial"/>
          <w:b/>
          <w:sz w:val="24"/>
          <w:szCs w:val="24"/>
        </w:rPr>
      </w:pPr>
      <w:r w:rsidRPr="00B06B7D">
        <w:rPr>
          <w:rFonts w:ascii="Arial" w:hAnsi="Arial" w:cs="Arial"/>
          <w:b/>
          <w:sz w:val="24"/>
          <w:szCs w:val="24"/>
        </w:rPr>
        <w:t xml:space="preserve">I contributi saranno erogati </w:t>
      </w:r>
      <w:r>
        <w:rPr>
          <w:rFonts w:ascii="Arial" w:hAnsi="Arial" w:cs="Arial"/>
          <w:b/>
          <w:sz w:val="24"/>
          <w:szCs w:val="24"/>
        </w:rPr>
        <w:t xml:space="preserve">da ACER direttamente </w:t>
      </w:r>
      <w:r w:rsidRPr="00B06B7D">
        <w:rPr>
          <w:rFonts w:ascii="Arial" w:hAnsi="Arial" w:cs="Arial"/>
          <w:b/>
          <w:sz w:val="24"/>
          <w:szCs w:val="24"/>
        </w:rPr>
        <w:t>ai proprietari degli immobili.</w:t>
      </w:r>
    </w:p>
    <w:p w:rsidR="004355C2" w:rsidRPr="0045677E" w:rsidRDefault="009D6204" w:rsidP="001A0B38">
      <w:pPr>
        <w:pStyle w:val="Paragrafoelenco1"/>
        <w:numPr>
          <w:ilvl w:val="0"/>
          <w:numId w:val="14"/>
        </w:numPr>
        <w:spacing w:before="200" w:after="120" w:line="240" w:lineRule="auto"/>
        <w:jc w:val="both"/>
        <w:rPr>
          <w:rFonts w:ascii="Arial" w:hAnsi="Arial" w:cs="Arial"/>
          <w:sz w:val="24"/>
          <w:szCs w:val="24"/>
        </w:rPr>
      </w:pPr>
      <w:r>
        <w:rPr>
          <w:rFonts w:ascii="Arial" w:hAnsi="Arial" w:cs="Arial"/>
          <w:b/>
          <w:sz w:val="24"/>
          <w:szCs w:val="24"/>
          <w:u w:val="single"/>
        </w:rPr>
        <w:t>CRITERIO PREFERENZIALE</w:t>
      </w:r>
    </w:p>
    <w:p w:rsidR="00982FCD" w:rsidRDefault="00DD1301" w:rsidP="00982FCD">
      <w:pPr>
        <w:spacing w:before="200" w:after="120" w:line="240" w:lineRule="auto"/>
        <w:jc w:val="both"/>
        <w:rPr>
          <w:rFonts w:ascii="Arial" w:hAnsi="Arial" w:cs="Arial"/>
          <w:sz w:val="24"/>
          <w:szCs w:val="24"/>
        </w:rPr>
      </w:pPr>
      <w:r>
        <w:rPr>
          <w:rFonts w:ascii="Arial" w:hAnsi="Arial" w:cs="Arial"/>
          <w:sz w:val="24"/>
          <w:szCs w:val="24"/>
        </w:rPr>
        <w:t>A parità di data di presentazione della domanda di contributo</w:t>
      </w:r>
      <w:r w:rsidR="004F0D67">
        <w:rPr>
          <w:rFonts w:ascii="Arial" w:hAnsi="Arial" w:cs="Arial"/>
          <w:sz w:val="24"/>
          <w:szCs w:val="24"/>
        </w:rPr>
        <w:t>, costituisce criterio preferenziale per la concessione dello stesso, la presenza all’interno del nucleo familiare di almeno un componente che sia:</w:t>
      </w:r>
    </w:p>
    <w:p w:rsidR="004F0D67" w:rsidRDefault="004F0D67" w:rsidP="004F0D67">
      <w:pPr>
        <w:pStyle w:val="Paragrafoelenco"/>
        <w:numPr>
          <w:ilvl w:val="0"/>
          <w:numId w:val="16"/>
        </w:numPr>
        <w:spacing w:before="200" w:after="120" w:line="240" w:lineRule="auto"/>
        <w:jc w:val="both"/>
        <w:rPr>
          <w:rFonts w:ascii="Arial" w:hAnsi="Arial" w:cs="Arial"/>
          <w:sz w:val="24"/>
          <w:szCs w:val="24"/>
        </w:rPr>
      </w:pPr>
      <w:r>
        <w:rPr>
          <w:rFonts w:ascii="Arial" w:hAnsi="Arial" w:cs="Arial"/>
          <w:sz w:val="24"/>
          <w:szCs w:val="24"/>
        </w:rPr>
        <w:t>Ultrasettantenne;</w:t>
      </w:r>
    </w:p>
    <w:p w:rsidR="004F0D67" w:rsidRDefault="004F0D67" w:rsidP="004F0D67">
      <w:pPr>
        <w:pStyle w:val="Paragrafoelenco"/>
        <w:numPr>
          <w:ilvl w:val="0"/>
          <w:numId w:val="16"/>
        </w:numPr>
        <w:spacing w:before="200" w:after="120" w:line="240" w:lineRule="auto"/>
        <w:jc w:val="both"/>
        <w:rPr>
          <w:rFonts w:ascii="Arial" w:hAnsi="Arial" w:cs="Arial"/>
          <w:sz w:val="24"/>
          <w:szCs w:val="24"/>
        </w:rPr>
      </w:pPr>
      <w:r>
        <w:rPr>
          <w:rFonts w:ascii="Arial" w:hAnsi="Arial" w:cs="Arial"/>
          <w:sz w:val="24"/>
          <w:szCs w:val="24"/>
        </w:rPr>
        <w:t>Minore;</w:t>
      </w:r>
    </w:p>
    <w:p w:rsidR="004F0D67" w:rsidRDefault="004F0D67" w:rsidP="004F0D67">
      <w:pPr>
        <w:pStyle w:val="Paragrafoelenco"/>
        <w:numPr>
          <w:ilvl w:val="0"/>
          <w:numId w:val="16"/>
        </w:numPr>
        <w:spacing w:before="200" w:after="120" w:line="240" w:lineRule="auto"/>
        <w:jc w:val="both"/>
        <w:rPr>
          <w:rFonts w:ascii="Arial" w:hAnsi="Arial" w:cs="Arial"/>
          <w:sz w:val="24"/>
          <w:szCs w:val="24"/>
        </w:rPr>
      </w:pPr>
      <w:r>
        <w:rPr>
          <w:rFonts w:ascii="Arial" w:hAnsi="Arial" w:cs="Arial"/>
          <w:sz w:val="24"/>
          <w:szCs w:val="24"/>
        </w:rPr>
        <w:t>Con invalidità accertata per almeno il 74%;</w:t>
      </w:r>
    </w:p>
    <w:p w:rsidR="004F0D67" w:rsidRDefault="004F0D67" w:rsidP="004F0D67">
      <w:pPr>
        <w:pStyle w:val="Paragrafoelenco"/>
        <w:numPr>
          <w:ilvl w:val="0"/>
          <w:numId w:val="16"/>
        </w:numPr>
        <w:spacing w:before="200" w:after="120" w:line="240" w:lineRule="auto"/>
        <w:jc w:val="both"/>
        <w:rPr>
          <w:rFonts w:ascii="Arial" w:hAnsi="Arial" w:cs="Arial"/>
          <w:sz w:val="24"/>
          <w:szCs w:val="24"/>
        </w:rPr>
      </w:pPr>
      <w:r>
        <w:rPr>
          <w:rFonts w:ascii="Arial" w:hAnsi="Arial" w:cs="Arial"/>
          <w:sz w:val="24"/>
          <w:szCs w:val="24"/>
        </w:rPr>
        <w:t>In carico ai servizi sociali o alla competente azienda sanitaria locale per un progetto assistenziale individuale.</w:t>
      </w:r>
    </w:p>
    <w:p w:rsidR="004F0D67" w:rsidRDefault="004F0D67" w:rsidP="004F0D67">
      <w:pPr>
        <w:spacing w:before="200" w:after="120" w:line="240" w:lineRule="auto"/>
        <w:jc w:val="both"/>
        <w:rPr>
          <w:rFonts w:ascii="Arial" w:hAnsi="Arial" w:cs="Arial"/>
          <w:b/>
          <w:sz w:val="24"/>
          <w:szCs w:val="24"/>
          <w:u w:val="single"/>
        </w:rPr>
      </w:pPr>
      <w:r>
        <w:rPr>
          <w:rFonts w:ascii="Arial" w:hAnsi="Arial" w:cs="Arial"/>
          <w:sz w:val="24"/>
          <w:szCs w:val="24"/>
        </w:rPr>
        <w:t>In caso di ulteriore parità si darà priorità a chi presenta l’indicatore ISEE più basso.</w:t>
      </w:r>
      <w:r>
        <w:rPr>
          <w:rFonts w:ascii="Arial" w:hAnsi="Arial" w:cs="Arial"/>
          <w:b/>
          <w:sz w:val="24"/>
          <w:szCs w:val="24"/>
          <w:u w:val="single"/>
        </w:rPr>
        <w:t xml:space="preserve"> </w:t>
      </w:r>
    </w:p>
    <w:p w:rsidR="004355C2" w:rsidRPr="007E310D" w:rsidRDefault="004355C2" w:rsidP="004F0D67">
      <w:pPr>
        <w:pStyle w:val="Paragrafoelenco1"/>
        <w:numPr>
          <w:ilvl w:val="0"/>
          <w:numId w:val="14"/>
        </w:numPr>
        <w:spacing w:before="200" w:after="120" w:line="240" w:lineRule="auto"/>
        <w:jc w:val="both"/>
        <w:rPr>
          <w:rFonts w:ascii="Arial" w:hAnsi="Arial" w:cs="Arial"/>
          <w:sz w:val="24"/>
          <w:szCs w:val="24"/>
        </w:rPr>
      </w:pPr>
      <w:r>
        <w:rPr>
          <w:rFonts w:ascii="Arial" w:hAnsi="Arial" w:cs="Arial"/>
          <w:b/>
          <w:sz w:val="24"/>
          <w:szCs w:val="24"/>
          <w:u w:val="single"/>
        </w:rPr>
        <w:t>MODALITA’ DI PRESENTAZIONE DELLE DOMANDE</w:t>
      </w:r>
    </w:p>
    <w:p w:rsidR="004355C2" w:rsidRDefault="004355C2" w:rsidP="004516D3">
      <w:pPr>
        <w:spacing w:before="200" w:after="120" w:line="240" w:lineRule="auto"/>
        <w:jc w:val="both"/>
        <w:rPr>
          <w:rFonts w:ascii="Arial" w:hAnsi="Arial" w:cs="Arial"/>
          <w:sz w:val="24"/>
          <w:szCs w:val="24"/>
        </w:rPr>
      </w:pPr>
      <w:r>
        <w:rPr>
          <w:rFonts w:ascii="Arial" w:hAnsi="Arial" w:cs="Arial"/>
          <w:sz w:val="24"/>
          <w:szCs w:val="24"/>
        </w:rPr>
        <w:t xml:space="preserve">Le domande per l’accesso ai contributi di cui al presente avviso devono essere presentate in forma di dichiarazione sostitutiva ai sensi del D.P.R. n. 445/2000, compilate </w:t>
      </w:r>
      <w:r w:rsidRPr="007E310D">
        <w:rPr>
          <w:rFonts w:ascii="Arial" w:hAnsi="Arial" w:cs="Arial"/>
          <w:sz w:val="24"/>
          <w:szCs w:val="24"/>
        </w:rPr>
        <w:t>esclusivamente</w:t>
      </w:r>
      <w:r>
        <w:rPr>
          <w:rFonts w:ascii="Arial" w:hAnsi="Arial" w:cs="Arial"/>
          <w:sz w:val="24"/>
          <w:szCs w:val="24"/>
        </w:rPr>
        <w:t xml:space="preserve"> su moduli predisposti da ACER Ferrara e reperibili:</w:t>
      </w:r>
    </w:p>
    <w:p w:rsidR="00DE10EE" w:rsidRDefault="004355C2" w:rsidP="007E310D">
      <w:pPr>
        <w:pStyle w:val="Paragrafoelenco1"/>
        <w:numPr>
          <w:ilvl w:val="0"/>
          <w:numId w:val="9"/>
        </w:numPr>
        <w:spacing w:before="200" w:after="120" w:line="240" w:lineRule="auto"/>
        <w:jc w:val="both"/>
        <w:rPr>
          <w:rFonts w:ascii="Arial" w:hAnsi="Arial" w:cs="Arial"/>
          <w:sz w:val="24"/>
          <w:szCs w:val="24"/>
        </w:rPr>
      </w:pPr>
      <w:r w:rsidRPr="00DE10EE">
        <w:rPr>
          <w:rFonts w:ascii="Arial" w:hAnsi="Arial" w:cs="Arial"/>
          <w:sz w:val="24"/>
          <w:szCs w:val="24"/>
        </w:rPr>
        <w:t>Sul sito internet</w:t>
      </w:r>
      <w:r w:rsidR="00DE10EE" w:rsidRPr="00DE10EE">
        <w:rPr>
          <w:rFonts w:ascii="Arial" w:hAnsi="Arial" w:cs="Arial"/>
          <w:sz w:val="24"/>
          <w:szCs w:val="24"/>
        </w:rPr>
        <w:t xml:space="preserve"> di ACER Ferrara</w:t>
      </w:r>
      <w:r w:rsidR="00DE10EE">
        <w:rPr>
          <w:rFonts w:ascii="Arial" w:hAnsi="Arial" w:cs="Arial"/>
          <w:sz w:val="24"/>
          <w:szCs w:val="24"/>
        </w:rPr>
        <w:t xml:space="preserve">: </w:t>
      </w:r>
      <w:hyperlink r:id="rId9" w:history="1">
        <w:r w:rsidR="00DE10EE" w:rsidRPr="00E8704F">
          <w:rPr>
            <w:rStyle w:val="Collegamentoipertestuale"/>
            <w:rFonts w:ascii="Arial" w:hAnsi="Arial" w:cs="Arial"/>
            <w:sz w:val="24"/>
            <w:szCs w:val="24"/>
          </w:rPr>
          <w:t>www.acerferrara.it</w:t>
        </w:r>
      </w:hyperlink>
      <w:r w:rsidR="00DE10EE">
        <w:rPr>
          <w:rFonts w:ascii="Arial" w:hAnsi="Arial" w:cs="Arial"/>
          <w:sz w:val="24"/>
          <w:szCs w:val="24"/>
        </w:rPr>
        <w:t>;</w:t>
      </w:r>
    </w:p>
    <w:p w:rsidR="00DE10EE" w:rsidRDefault="004355C2" w:rsidP="007E310D">
      <w:pPr>
        <w:pStyle w:val="Paragrafoelenco1"/>
        <w:numPr>
          <w:ilvl w:val="0"/>
          <w:numId w:val="9"/>
        </w:numPr>
        <w:spacing w:before="200" w:after="120" w:line="240" w:lineRule="auto"/>
        <w:jc w:val="both"/>
        <w:rPr>
          <w:rFonts w:ascii="Arial" w:hAnsi="Arial" w:cs="Arial"/>
          <w:sz w:val="24"/>
          <w:szCs w:val="24"/>
        </w:rPr>
      </w:pPr>
      <w:r w:rsidRPr="00DE10EE">
        <w:rPr>
          <w:rFonts w:ascii="Arial" w:hAnsi="Arial" w:cs="Arial"/>
          <w:sz w:val="24"/>
          <w:szCs w:val="24"/>
        </w:rPr>
        <w:t xml:space="preserve">Sul sito internet </w:t>
      </w:r>
      <w:r w:rsidR="00DE10EE" w:rsidRPr="00DE10EE">
        <w:rPr>
          <w:rFonts w:ascii="Arial" w:hAnsi="Arial" w:cs="Arial"/>
          <w:sz w:val="24"/>
          <w:szCs w:val="24"/>
        </w:rPr>
        <w:t xml:space="preserve">dei Comuni: </w:t>
      </w:r>
    </w:p>
    <w:p w:rsidR="00DE10EE" w:rsidRDefault="009C62E6" w:rsidP="00DE10EE">
      <w:pPr>
        <w:pStyle w:val="Paragrafoelenco1"/>
        <w:spacing w:before="200" w:after="120" w:line="240" w:lineRule="auto"/>
        <w:jc w:val="both"/>
        <w:rPr>
          <w:rFonts w:ascii="Arial" w:hAnsi="Arial" w:cs="Arial"/>
          <w:sz w:val="24"/>
          <w:szCs w:val="24"/>
        </w:rPr>
      </w:pPr>
      <w:hyperlink r:id="rId10" w:history="1">
        <w:r w:rsidR="00DE10EE" w:rsidRPr="00E8704F">
          <w:rPr>
            <w:rStyle w:val="Collegamentoipertestuale"/>
            <w:rFonts w:ascii="Arial" w:hAnsi="Arial" w:cs="Arial"/>
            <w:sz w:val="24"/>
            <w:szCs w:val="24"/>
          </w:rPr>
          <w:t>www.comune.ferrara.it</w:t>
        </w:r>
      </w:hyperlink>
      <w:r w:rsidR="00DE10EE">
        <w:rPr>
          <w:rFonts w:ascii="Arial" w:hAnsi="Arial" w:cs="Arial"/>
          <w:sz w:val="24"/>
          <w:szCs w:val="24"/>
        </w:rPr>
        <w:t>;</w:t>
      </w:r>
    </w:p>
    <w:p w:rsidR="00DE10EE" w:rsidRDefault="009C62E6" w:rsidP="00DE10EE">
      <w:pPr>
        <w:pStyle w:val="Paragrafoelenco1"/>
        <w:spacing w:before="200" w:after="120" w:line="240" w:lineRule="auto"/>
        <w:jc w:val="both"/>
        <w:rPr>
          <w:rFonts w:ascii="Arial" w:hAnsi="Arial" w:cs="Arial"/>
          <w:sz w:val="24"/>
          <w:szCs w:val="24"/>
        </w:rPr>
      </w:pPr>
      <w:hyperlink r:id="rId11" w:history="1">
        <w:r w:rsidR="00524C51" w:rsidRPr="00E8704F">
          <w:rPr>
            <w:rStyle w:val="Collegamentoipertestuale"/>
            <w:rFonts w:ascii="Arial" w:hAnsi="Arial" w:cs="Arial"/>
            <w:sz w:val="24"/>
            <w:szCs w:val="24"/>
          </w:rPr>
          <w:t>www.comune.cento.fe.it</w:t>
        </w:r>
      </w:hyperlink>
      <w:r w:rsidR="00524C51">
        <w:rPr>
          <w:rFonts w:ascii="Arial" w:hAnsi="Arial" w:cs="Arial"/>
          <w:sz w:val="24"/>
          <w:szCs w:val="24"/>
        </w:rPr>
        <w:t>;</w:t>
      </w:r>
    </w:p>
    <w:p w:rsidR="00524C51" w:rsidRDefault="009C62E6" w:rsidP="00DE10EE">
      <w:pPr>
        <w:pStyle w:val="Paragrafoelenco1"/>
        <w:spacing w:before="200" w:after="120" w:line="240" w:lineRule="auto"/>
        <w:jc w:val="both"/>
        <w:rPr>
          <w:rFonts w:ascii="Arial" w:hAnsi="Arial" w:cs="Arial"/>
          <w:sz w:val="24"/>
          <w:szCs w:val="24"/>
        </w:rPr>
      </w:pPr>
      <w:hyperlink r:id="rId12" w:history="1">
        <w:r w:rsidR="00524C51" w:rsidRPr="00E8704F">
          <w:rPr>
            <w:rStyle w:val="Collegamentoipertestuale"/>
            <w:rFonts w:ascii="Arial" w:hAnsi="Arial" w:cs="Arial"/>
            <w:sz w:val="24"/>
            <w:szCs w:val="24"/>
          </w:rPr>
          <w:t>www.comune.argenta.fe.it</w:t>
        </w:r>
      </w:hyperlink>
      <w:r w:rsidR="00524C51">
        <w:rPr>
          <w:rFonts w:ascii="Arial" w:hAnsi="Arial" w:cs="Arial"/>
          <w:sz w:val="24"/>
          <w:szCs w:val="24"/>
        </w:rPr>
        <w:t>;</w:t>
      </w:r>
    </w:p>
    <w:p w:rsidR="00524C51" w:rsidRDefault="009C62E6" w:rsidP="00DE10EE">
      <w:pPr>
        <w:pStyle w:val="Paragrafoelenco1"/>
        <w:spacing w:before="200" w:after="120" w:line="240" w:lineRule="auto"/>
        <w:jc w:val="both"/>
        <w:rPr>
          <w:rFonts w:ascii="Arial" w:hAnsi="Arial" w:cs="Arial"/>
          <w:sz w:val="24"/>
          <w:szCs w:val="24"/>
        </w:rPr>
      </w:pPr>
      <w:hyperlink r:id="rId13" w:history="1">
        <w:r w:rsidR="00524C51" w:rsidRPr="00E8704F">
          <w:rPr>
            <w:rStyle w:val="Collegamentoipertestuale"/>
            <w:rFonts w:ascii="Arial" w:hAnsi="Arial" w:cs="Arial"/>
            <w:sz w:val="24"/>
            <w:szCs w:val="24"/>
          </w:rPr>
          <w:t>www.comune.bondeno.fe.it</w:t>
        </w:r>
      </w:hyperlink>
      <w:r w:rsidR="00524C51">
        <w:rPr>
          <w:rFonts w:ascii="Arial" w:hAnsi="Arial" w:cs="Arial"/>
          <w:sz w:val="24"/>
          <w:szCs w:val="24"/>
        </w:rPr>
        <w:t>;</w:t>
      </w:r>
    </w:p>
    <w:p w:rsidR="00524C51" w:rsidRDefault="009C62E6" w:rsidP="00DE10EE">
      <w:pPr>
        <w:pStyle w:val="Paragrafoelenco1"/>
        <w:spacing w:before="200" w:after="120" w:line="240" w:lineRule="auto"/>
        <w:jc w:val="both"/>
        <w:rPr>
          <w:rFonts w:ascii="Arial" w:hAnsi="Arial" w:cs="Arial"/>
          <w:sz w:val="24"/>
          <w:szCs w:val="24"/>
        </w:rPr>
      </w:pPr>
      <w:hyperlink r:id="rId14" w:history="1">
        <w:r w:rsidR="00524C51" w:rsidRPr="00E8704F">
          <w:rPr>
            <w:rStyle w:val="Collegamentoipertestuale"/>
            <w:rFonts w:ascii="Arial" w:hAnsi="Arial" w:cs="Arial"/>
            <w:sz w:val="24"/>
            <w:szCs w:val="24"/>
          </w:rPr>
          <w:t>www.comune.codigoro.fe.it</w:t>
        </w:r>
      </w:hyperlink>
      <w:r w:rsidR="00524C51">
        <w:rPr>
          <w:rFonts w:ascii="Arial" w:hAnsi="Arial" w:cs="Arial"/>
          <w:sz w:val="24"/>
          <w:szCs w:val="24"/>
        </w:rPr>
        <w:t>;</w:t>
      </w:r>
    </w:p>
    <w:p w:rsidR="00524C51" w:rsidRDefault="009C62E6" w:rsidP="00DE10EE">
      <w:pPr>
        <w:pStyle w:val="Paragrafoelenco1"/>
        <w:spacing w:before="200" w:after="120" w:line="240" w:lineRule="auto"/>
        <w:jc w:val="both"/>
        <w:rPr>
          <w:rFonts w:ascii="Arial" w:hAnsi="Arial" w:cs="Arial"/>
          <w:sz w:val="24"/>
          <w:szCs w:val="24"/>
        </w:rPr>
      </w:pPr>
      <w:hyperlink r:id="rId15" w:history="1">
        <w:r w:rsidR="00524C51" w:rsidRPr="00E8704F">
          <w:rPr>
            <w:rStyle w:val="Collegamentoipertestuale"/>
            <w:rFonts w:ascii="Arial" w:hAnsi="Arial" w:cs="Arial"/>
            <w:sz w:val="24"/>
            <w:szCs w:val="24"/>
          </w:rPr>
          <w:t>www.comune.comacchio.fe.it</w:t>
        </w:r>
      </w:hyperlink>
      <w:r w:rsidR="00524C51">
        <w:rPr>
          <w:rFonts w:ascii="Arial" w:hAnsi="Arial" w:cs="Arial"/>
          <w:sz w:val="24"/>
          <w:szCs w:val="24"/>
        </w:rPr>
        <w:t>;</w:t>
      </w:r>
    </w:p>
    <w:p w:rsidR="00524C51" w:rsidRDefault="009C62E6" w:rsidP="00DE10EE">
      <w:pPr>
        <w:pStyle w:val="Paragrafoelenco1"/>
        <w:spacing w:before="200" w:after="120" w:line="240" w:lineRule="auto"/>
        <w:jc w:val="both"/>
        <w:rPr>
          <w:rFonts w:ascii="Arial" w:hAnsi="Arial" w:cs="Arial"/>
          <w:sz w:val="24"/>
          <w:szCs w:val="24"/>
        </w:rPr>
      </w:pPr>
      <w:hyperlink r:id="rId16" w:history="1">
        <w:r w:rsidR="00524C51" w:rsidRPr="00E8704F">
          <w:rPr>
            <w:rStyle w:val="Collegamentoipertestuale"/>
            <w:rFonts w:ascii="Arial" w:hAnsi="Arial" w:cs="Arial"/>
            <w:sz w:val="24"/>
            <w:szCs w:val="24"/>
          </w:rPr>
          <w:t>www.comune.copparo.fe.it</w:t>
        </w:r>
      </w:hyperlink>
      <w:r w:rsidR="00524C51">
        <w:rPr>
          <w:rFonts w:ascii="Arial" w:hAnsi="Arial" w:cs="Arial"/>
          <w:sz w:val="24"/>
          <w:szCs w:val="24"/>
        </w:rPr>
        <w:t>;</w:t>
      </w:r>
    </w:p>
    <w:p w:rsidR="00524C51" w:rsidRDefault="009C62E6" w:rsidP="00DE10EE">
      <w:pPr>
        <w:pStyle w:val="Paragrafoelenco1"/>
        <w:spacing w:before="200" w:after="120" w:line="240" w:lineRule="auto"/>
        <w:jc w:val="both"/>
        <w:rPr>
          <w:rFonts w:ascii="Arial" w:hAnsi="Arial" w:cs="Arial"/>
          <w:sz w:val="24"/>
          <w:szCs w:val="24"/>
        </w:rPr>
      </w:pPr>
      <w:hyperlink r:id="rId17" w:history="1">
        <w:r w:rsidR="00524C51" w:rsidRPr="00E8704F">
          <w:rPr>
            <w:rStyle w:val="Collegamentoipertestuale"/>
            <w:rFonts w:ascii="Arial" w:hAnsi="Arial" w:cs="Arial"/>
            <w:sz w:val="24"/>
            <w:szCs w:val="24"/>
          </w:rPr>
          <w:t>www.comune.portomaggiore.fe.it</w:t>
        </w:r>
      </w:hyperlink>
      <w:r w:rsidR="00524C51">
        <w:rPr>
          <w:rFonts w:ascii="Arial" w:hAnsi="Arial" w:cs="Arial"/>
          <w:sz w:val="24"/>
          <w:szCs w:val="24"/>
        </w:rPr>
        <w:t>.</w:t>
      </w:r>
    </w:p>
    <w:p w:rsidR="00524C51" w:rsidRDefault="00524C51" w:rsidP="00DE10EE">
      <w:pPr>
        <w:pStyle w:val="Paragrafoelenco1"/>
        <w:spacing w:before="200" w:after="120" w:line="240" w:lineRule="auto"/>
        <w:jc w:val="both"/>
        <w:rPr>
          <w:rFonts w:ascii="Arial" w:hAnsi="Arial" w:cs="Arial"/>
          <w:sz w:val="24"/>
          <w:szCs w:val="24"/>
        </w:rPr>
      </w:pPr>
    </w:p>
    <w:p w:rsidR="001928EF" w:rsidRPr="00524C51" w:rsidRDefault="004355C2" w:rsidP="00524C51">
      <w:pPr>
        <w:pStyle w:val="Paragrafoelenco1"/>
        <w:numPr>
          <w:ilvl w:val="0"/>
          <w:numId w:val="9"/>
        </w:numPr>
        <w:spacing w:before="200" w:after="120" w:line="240" w:lineRule="auto"/>
        <w:jc w:val="both"/>
        <w:rPr>
          <w:rFonts w:ascii="Arial" w:hAnsi="Arial" w:cs="Arial"/>
          <w:sz w:val="24"/>
          <w:szCs w:val="24"/>
        </w:rPr>
      </w:pPr>
      <w:r>
        <w:rPr>
          <w:rFonts w:ascii="Arial" w:hAnsi="Arial" w:cs="Arial"/>
          <w:sz w:val="24"/>
          <w:szCs w:val="24"/>
        </w:rPr>
        <w:t>Presso lo Sportello Clienti di ACER Ferrara – Corso Vittorio Veneto 7, nei seguenti giorni ed orari: lunedì mercoledì venerdì dalle ore 8.45 alle 13.00; martedì po</w:t>
      </w:r>
      <w:r w:rsidR="00524C51">
        <w:rPr>
          <w:rFonts w:ascii="Arial" w:hAnsi="Arial" w:cs="Arial"/>
          <w:sz w:val="24"/>
          <w:szCs w:val="24"/>
        </w:rPr>
        <w:t>meriggio dalle 15.30 alle 17.</w:t>
      </w:r>
    </w:p>
    <w:p w:rsidR="001928EF" w:rsidRPr="007E310D" w:rsidRDefault="001928EF" w:rsidP="001928EF">
      <w:pPr>
        <w:pStyle w:val="Paragrafoelenco1"/>
        <w:spacing w:before="200" w:after="120" w:line="240" w:lineRule="auto"/>
        <w:ind w:left="0"/>
        <w:jc w:val="both"/>
        <w:rPr>
          <w:rFonts w:ascii="Arial" w:hAnsi="Arial" w:cs="Arial"/>
          <w:sz w:val="24"/>
          <w:szCs w:val="24"/>
        </w:rPr>
      </w:pPr>
    </w:p>
    <w:p w:rsidR="004355C2" w:rsidRPr="007E310D" w:rsidRDefault="004355C2" w:rsidP="001928EF">
      <w:pPr>
        <w:pStyle w:val="Paragrafoelenco1"/>
        <w:spacing w:before="200" w:after="120" w:line="240" w:lineRule="auto"/>
        <w:ind w:left="0"/>
        <w:jc w:val="both"/>
        <w:rPr>
          <w:rFonts w:ascii="Arial" w:hAnsi="Arial" w:cs="Arial"/>
          <w:sz w:val="24"/>
          <w:szCs w:val="24"/>
        </w:rPr>
      </w:pPr>
      <w:r w:rsidRPr="007E310D">
        <w:rPr>
          <w:rFonts w:ascii="Arial" w:hAnsi="Arial" w:cs="Arial"/>
          <w:sz w:val="24"/>
          <w:szCs w:val="24"/>
        </w:rPr>
        <w:t>Per eventuali chiarimen</w:t>
      </w:r>
      <w:r w:rsidR="00317756">
        <w:rPr>
          <w:rFonts w:ascii="Arial" w:hAnsi="Arial" w:cs="Arial"/>
          <w:sz w:val="24"/>
          <w:szCs w:val="24"/>
        </w:rPr>
        <w:t xml:space="preserve">ti e/o informazioni in merito, l’Area Agenzia per la Casa/Commerciale  di </w:t>
      </w:r>
      <w:r w:rsidRPr="007E310D">
        <w:rPr>
          <w:rFonts w:ascii="Arial" w:hAnsi="Arial" w:cs="Arial"/>
          <w:sz w:val="24"/>
          <w:szCs w:val="24"/>
        </w:rPr>
        <w:t xml:space="preserve"> ACER FERRARA è a disposizione il Lunedì e il Giovedì dalle ore 10 alle ore 12,30</w:t>
      </w:r>
      <w:r w:rsidR="00317756">
        <w:rPr>
          <w:rFonts w:ascii="Arial" w:hAnsi="Arial" w:cs="Arial"/>
          <w:sz w:val="24"/>
          <w:szCs w:val="24"/>
        </w:rPr>
        <w:t xml:space="preserve"> e il Martedì  dalle 15.30 alle 16.30 </w:t>
      </w:r>
      <w:r w:rsidRPr="007E310D">
        <w:rPr>
          <w:rFonts w:ascii="Arial" w:hAnsi="Arial" w:cs="Arial"/>
          <w:sz w:val="24"/>
          <w:szCs w:val="24"/>
        </w:rPr>
        <w:t xml:space="preserve"> tele</w:t>
      </w:r>
      <w:r w:rsidR="00317756">
        <w:rPr>
          <w:rFonts w:ascii="Arial" w:hAnsi="Arial" w:cs="Arial"/>
          <w:sz w:val="24"/>
          <w:szCs w:val="24"/>
        </w:rPr>
        <w:t>fonando  ai numeri: 0532  230319 – 230335 -  cell. 331 613 9519</w:t>
      </w:r>
    </w:p>
    <w:p w:rsidR="004355C2" w:rsidRDefault="004355C2" w:rsidP="00515B60">
      <w:pPr>
        <w:spacing w:before="200" w:after="120" w:line="240" w:lineRule="auto"/>
        <w:jc w:val="both"/>
        <w:rPr>
          <w:rFonts w:ascii="Arial" w:hAnsi="Arial" w:cs="Arial"/>
          <w:sz w:val="24"/>
          <w:szCs w:val="24"/>
        </w:rPr>
      </w:pPr>
      <w:r>
        <w:rPr>
          <w:rFonts w:ascii="Arial" w:hAnsi="Arial" w:cs="Arial"/>
          <w:sz w:val="24"/>
          <w:szCs w:val="24"/>
        </w:rPr>
        <w:t xml:space="preserve">Alla domanda i richiedenti, </w:t>
      </w:r>
      <w:r>
        <w:rPr>
          <w:rFonts w:ascii="Arial" w:hAnsi="Arial" w:cs="Arial"/>
          <w:b/>
          <w:sz w:val="24"/>
          <w:szCs w:val="24"/>
          <w:u w:val="single"/>
        </w:rPr>
        <w:t>a pena di esclusione</w:t>
      </w:r>
      <w:r>
        <w:rPr>
          <w:rFonts w:ascii="Arial" w:hAnsi="Arial" w:cs="Arial"/>
          <w:sz w:val="24"/>
          <w:szCs w:val="24"/>
        </w:rPr>
        <w:t xml:space="preserve">, dovranno allegare </w:t>
      </w:r>
      <w:r w:rsidRPr="003D6D67">
        <w:rPr>
          <w:rFonts w:ascii="Arial" w:hAnsi="Arial" w:cs="Arial"/>
          <w:b/>
          <w:sz w:val="24"/>
          <w:szCs w:val="24"/>
          <w:u w:val="single"/>
        </w:rPr>
        <w:t>copia</w:t>
      </w:r>
      <w:r>
        <w:rPr>
          <w:rFonts w:ascii="Arial" w:hAnsi="Arial" w:cs="Arial"/>
          <w:b/>
          <w:sz w:val="24"/>
          <w:szCs w:val="24"/>
        </w:rPr>
        <w:t xml:space="preserve"> </w:t>
      </w:r>
      <w:r>
        <w:rPr>
          <w:rFonts w:ascii="Arial" w:hAnsi="Arial" w:cs="Arial"/>
          <w:sz w:val="24"/>
          <w:szCs w:val="24"/>
        </w:rPr>
        <w:t>della documentazione comprovante il possesso dei requisiti e delle condizioni  per l’accesso ai benefici:</w:t>
      </w:r>
    </w:p>
    <w:p w:rsidR="004355C2" w:rsidRPr="00A90B2C" w:rsidRDefault="004355C2" w:rsidP="003D6D67">
      <w:pPr>
        <w:pStyle w:val="Paragrafoelenco1"/>
        <w:numPr>
          <w:ilvl w:val="0"/>
          <w:numId w:val="10"/>
        </w:numPr>
        <w:spacing w:before="200" w:after="120" w:line="240" w:lineRule="auto"/>
        <w:jc w:val="both"/>
        <w:rPr>
          <w:rFonts w:ascii="Arial" w:hAnsi="Arial" w:cs="Arial"/>
          <w:sz w:val="24"/>
          <w:szCs w:val="24"/>
        </w:rPr>
      </w:pPr>
      <w:r>
        <w:rPr>
          <w:rFonts w:ascii="Arial" w:hAnsi="Arial" w:cs="Arial"/>
          <w:sz w:val="24"/>
          <w:szCs w:val="24"/>
        </w:rPr>
        <w:t>Contratto di locazione in essere regolarmente registrato e registrazioni successive</w:t>
      </w:r>
      <w:r w:rsidR="00F40A79">
        <w:rPr>
          <w:rFonts w:ascii="Arial" w:hAnsi="Arial" w:cs="Arial"/>
          <w:sz w:val="24"/>
          <w:szCs w:val="24"/>
        </w:rPr>
        <w:t xml:space="preserve"> </w:t>
      </w:r>
      <w:r w:rsidR="00F40A79" w:rsidRPr="00A90B2C">
        <w:rPr>
          <w:rFonts w:ascii="Arial" w:hAnsi="Arial" w:cs="Arial"/>
          <w:sz w:val="24"/>
          <w:szCs w:val="24"/>
        </w:rPr>
        <w:t>(ovvero deliberazione di assegnazione in godimento per gli alloggi di cooperative a proprietà indivisa)</w:t>
      </w:r>
      <w:r w:rsidRPr="00A90B2C">
        <w:rPr>
          <w:rFonts w:ascii="Arial" w:hAnsi="Arial" w:cs="Arial"/>
          <w:sz w:val="24"/>
          <w:szCs w:val="24"/>
        </w:rPr>
        <w:t>;</w:t>
      </w:r>
    </w:p>
    <w:p w:rsidR="004355C2" w:rsidRPr="006D68FC" w:rsidRDefault="004355C2" w:rsidP="003D6D67">
      <w:pPr>
        <w:pStyle w:val="Paragrafoelenco1"/>
        <w:numPr>
          <w:ilvl w:val="0"/>
          <w:numId w:val="10"/>
        </w:numPr>
        <w:spacing w:before="200" w:after="120" w:line="240" w:lineRule="auto"/>
        <w:jc w:val="both"/>
        <w:rPr>
          <w:rFonts w:ascii="Arial" w:hAnsi="Arial" w:cs="Arial"/>
          <w:sz w:val="24"/>
          <w:szCs w:val="24"/>
        </w:rPr>
      </w:pPr>
      <w:r w:rsidRPr="006D68FC">
        <w:rPr>
          <w:rFonts w:ascii="Arial" w:hAnsi="Arial" w:cs="Arial"/>
          <w:sz w:val="24"/>
          <w:szCs w:val="24"/>
        </w:rPr>
        <w:t>Intimazione di sfratto da cui si deduca l’ammontare complessivo della morosità oppure dell’ordinanza di convalida di sfratto per morosità, atto di precetto, preavviso di sloggio</w:t>
      </w:r>
      <w:r w:rsidR="00F40A79" w:rsidRPr="006D68FC">
        <w:rPr>
          <w:rFonts w:ascii="Arial" w:hAnsi="Arial" w:cs="Arial"/>
          <w:sz w:val="24"/>
          <w:szCs w:val="24"/>
        </w:rPr>
        <w:t xml:space="preserve">; (se assegnatario di alloggio di edilizia residenziale pubblica, può essere presentato atto </w:t>
      </w:r>
      <w:r w:rsidR="00D75B78" w:rsidRPr="006D68FC">
        <w:rPr>
          <w:rFonts w:ascii="Arial" w:hAnsi="Arial" w:cs="Arial"/>
          <w:sz w:val="24"/>
          <w:szCs w:val="24"/>
        </w:rPr>
        <w:t xml:space="preserve">comunale </w:t>
      </w:r>
      <w:r w:rsidR="00F40A79" w:rsidRPr="006D68FC">
        <w:rPr>
          <w:rFonts w:ascii="Arial" w:hAnsi="Arial" w:cs="Arial"/>
          <w:sz w:val="24"/>
          <w:szCs w:val="24"/>
        </w:rPr>
        <w:t xml:space="preserve">di </w:t>
      </w:r>
      <w:r w:rsidR="00A90B2C" w:rsidRPr="006D68FC">
        <w:rPr>
          <w:rFonts w:ascii="Arial" w:hAnsi="Arial" w:cs="Arial"/>
          <w:sz w:val="24"/>
          <w:szCs w:val="24"/>
        </w:rPr>
        <w:t xml:space="preserve"> </w:t>
      </w:r>
      <w:r w:rsidR="006D192A" w:rsidRPr="006D68FC">
        <w:rPr>
          <w:rFonts w:ascii="Arial" w:hAnsi="Arial" w:cs="Arial"/>
          <w:sz w:val="24"/>
          <w:szCs w:val="24"/>
        </w:rPr>
        <w:t>decadenza</w:t>
      </w:r>
      <w:r w:rsidR="00D75B78" w:rsidRPr="006D68FC">
        <w:rPr>
          <w:rFonts w:ascii="Arial" w:hAnsi="Arial" w:cs="Arial"/>
          <w:sz w:val="24"/>
          <w:szCs w:val="24"/>
        </w:rPr>
        <w:t xml:space="preserve"> </w:t>
      </w:r>
      <w:r w:rsidR="00A90B2C" w:rsidRPr="006D68FC">
        <w:rPr>
          <w:rFonts w:ascii="Arial" w:hAnsi="Arial" w:cs="Arial"/>
          <w:sz w:val="24"/>
          <w:szCs w:val="24"/>
        </w:rPr>
        <w:t xml:space="preserve">dall’assegnazione </w:t>
      </w:r>
      <w:r w:rsidR="00D75B78" w:rsidRPr="006D68FC">
        <w:rPr>
          <w:rFonts w:ascii="Arial" w:hAnsi="Arial" w:cs="Arial"/>
          <w:sz w:val="24"/>
          <w:szCs w:val="24"/>
        </w:rPr>
        <w:t>per morosità</w:t>
      </w:r>
      <w:r w:rsidR="00252F0A" w:rsidRPr="006D68FC">
        <w:rPr>
          <w:rFonts w:ascii="Arial" w:hAnsi="Arial" w:cs="Arial"/>
          <w:sz w:val="24"/>
          <w:szCs w:val="24"/>
        </w:rPr>
        <w:t xml:space="preserve"> ai sensi dell’art. 30 della L.R. n. 24/2001</w:t>
      </w:r>
      <w:r w:rsidR="00A90B2C" w:rsidRPr="006D68FC">
        <w:rPr>
          <w:rFonts w:ascii="Arial" w:hAnsi="Arial" w:cs="Arial"/>
          <w:sz w:val="24"/>
          <w:szCs w:val="24"/>
        </w:rPr>
        <w:t xml:space="preserve"> e ss.mm.ii.</w:t>
      </w:r>
      <w:r w:rsidR="006D192A" w:rsidRPr="006D68FC">
        <w:rPr>
          <w:rFonts w:ascii="Arial" w:hAnsi="Arial" w:cs="Arial"/>
          <w:sz w:val="24"/>
          <w:szCs w:val="24"/>
        </w:rPr>
        <w:t>, decreto per ingiunzione e sfratto ex art. 32 R.D. 1165/38)</w:t>
      </w:r>
      <w:r w:rsidRPr="006D68FC">
        <w:rPr>
          <w:rFonts w:ascii="Arial" w:hAnsi="Arial" w:cs="Arial"/>
          <w:sz w:val="24"/>
          <w:szCs w:val="24"/>
        </w:rPr>
        <w:t>;</w:t>
      </w:r>
    </w:p>
    <w:p w:rsidR="004355C2" w:rsidRDefault="004355C2" w:rsidP="003D6D67">
      <w:pPr>
        <w:pStyle w:val="Paragrafoelenco1"/>
        <w:numPr>
          <w:ilvl w:val="0"/>
          <w:numId w:val="10"/>
        </w:numPr>
        <w:spacing w:before="200" w:after="120" w:line="240" w:lineRule="auto"/>
        <w:jc w:val="both"/>
        <w:rPr>
          <w:rFonts w:ascii="Arial" w:hAnsi="Arial" w:cs="Arial"/>
          <w:sz w:val="24"/>
          <w:szCs w:val="24"/>
        </w:rPr>
      </w:pPr>
      <w:r>
        <w:rPr>
          <w:rFonts w:ascii="Arial" w:hAnsi="Arial" w:cs="Arial"/>
          <w:sz w:val="24"/>
          <w:szCs w:val="24"/>
        </w:rPr>
        <w:t xml:space="preserve">Documentazione comprovante la </w:t>
      </w:r>
      <w:r w:rsidR="00524C51">
        <w:rPr>
          <w:rFonts w:ascii="Arial" w:hAnsi="Arial" w:cs="Arial"/>
          <w:sz w:val="24"/>
          <w:szCs w:val="24"/>
        </w:rPr>
        <w:t xml:space="preserve">situazione di </w:t>
      </w:r>
      <w:r>
        <w:rPr>
          <w:rFonts w:ascii="Arial" w:hAnsi="Arial" w:cs="Arial"/>
          <w:sz w:val="24"/>
          <w:szCs w:val="24"/>
        </w:rPr>
        <w:t>“morosità incolpevole”</w:t>
      </w:r>
      <w:r w:rsidR="00524C51">
        <w:rPr>
          <w:rFonts w:ascii="Arial" w:hAnsi="Arial" w:cs="Arial"/>
          <w:sz w:val="24"/>
          <w:szCs w:val="24"/>
        </w:rPr>
        <w:t>, ossia di almeno una delle condizioni di cui al punto 1) del presente Avviso pubblico</w:t>
      </w:r>
      <w:r>
        <w:rPr>
          <w:rFonts w:ascii="Arial" w:hAnsi="Arial" w:cs="Arial"/>
          <w:sz w:val="24"/>
          <w:szCs w:val="24"/>
        </w:rPr>
        <w:t>;</w:t>
      </w:r>
    </w:p>
    <w:p w:rsidR="006D192A" w:rsidRPr="00A90B2C" w:rsidRDefault="006D192A" w:rsidP="003D6D67">
      <w:pPr>
        <w:pStyle w:val="Paragrafoelenco1"/>
        <w:numPr>
          <w:ilvl w:val="0"/>
          <w:numId w:val="10"/>
        </w:numPr>
        <w:spacing w:before="200" w:after="120" w:line="240" w:lineRule="auto"/>
        <w:jc w:val="both"/>
        <w:rPr>
          <w:rFonts w:ascii="Arial" w:hAnsi="Arial" w:cs="Arial"/>
          <w:sz w:val="24"/>
          <w:szCs w:val="24"/>
        </w:rPr>
      </w:pPr>
      <w:r w:rsidRPr="00A90B2C">
        <w:rPr>
          <w:rFonts w:ascii="Arial" w:hAnsi="Arial" w:cs="Arial"/>
          <w:sz w:val="24"/>
          <w:szCs w:val="24"/>
        </w:rPr>
        <w:t>Copia della dichiarazione dei redditi (Unico o Mod. 730) del nucleo familiare dei tre anni precedenti la data di pubblicazione del presente avviso (ovvero Certificazione unica di tutti i componenti del nucleo familiare, in caso non si sia presentata la dichiarazione dei redditi);</w:t>
      </w:r>
    </w:p>
    <w:p w:rsidR="004355C2" w:rsidRDefault="004355C2" w:rsidP="003D6D67">
      <w:pPr>
        <w:pStyle w:val="Paragrafoelenco1"/>
        <w:numPr>
          <w:ilvl w:val="0"/>
          <w:numId w:val="10"/>
        </w:numPr>
        <w:spacing w:before="200" w:after="120" w:line="240" w:lineRule="auto"/>
        <w:jc w:val="both"/>
        <w:rPr>
          <w:rFonts w:ascii="Arial" w:hAnsi="Arial" w:cs="Arial"/>
          <w:sz w:val="24"/>
          <w:szCs w:val="24"/>
        </w:rPr>
      </w:pPr>
      <w:r>
        <w:rPr>
          <w:rFonts w:ascii="Arial" w:hAnsi="Arial" w:cs="Arial"/>
          <w:sz w:val="24"/>
          <w:szCs w:val="24"/>
        </w:rPr>
        <w:t>Permesso di soggiorno di tutti i componenti maggiorenni del nucleo familiare (solo per cittadini non appartenenti all’U.E.);</w:t>
      </w:r>
    </w:p>
    <w:p w:rsidR="004355C2" w:rsidRDefault="006D192A" w:rsidP="003D6D67">
      <w:pPr>
        <w:pStyle w:val="Paragrafoelenco1"/>
        <w:numPr>
          <w:ilvl w:val="0"/>
          <w:numId w:val="10"/>
        </w:numPr>
        <w:spacing w:before="200" w:after="120" w:line="240" w:lineRule="auto"/>
        <w:jc w:val="both"/>
        <w:rPr>
          <w:rFonts w:ascii="Arial" w:hAnsi="Arial" w:cs="Arial"/>
          <w:sz w:val="24"/>
          <w:szCs w:val="24"/>
        </w:rPr>
      </w:pPr>
      <w:r>
        <w:rPr>
          <w:rFonts w:ascii="Arial" w:hAnsi="Arial" w:cs="Arial"/>
          <w:sz w:val="24"/>
          <w:szCs w:val="24"/>
        </w:rPr>
        <w:t>Copia d</w:t>
      </w:r>
      <w:r w:rsidR="004355C2">
        <w:rPr>
          <w:rFonts w:ascii="Arial" w:hAnsi="Arial" w:cs="Arial"/>
          <w:sz w:val="24"/>
          <w:szCs w:val="24"/>
        </w:rPr>
        <w:t xml:space="preserve">ocumento </w:t>
      </w:r>
      <w:r>
        <w:rPr>
          <w:rFonts w:ascii="Arial" w:hAnsi="Arial" w:cs="Arial"/>
          <w:sz w:val="24"/>
          <w:szCs w:val="24"/>
        </w:rPr>
        <w:t xml:space="preserve">di identità </w:t>
      </w:r>
      <w:r w:rsidR="004355C2">
        <w:rPr>
          <w:rFonts w:ascii="Arial" w:hAnsi="Arial" w:cs="Arial"/>
          <w:sz w:val="24"/>
          <w:szCs w:val="24"/>
        </w:rPr>
        <w:t>in corso di validità del richiedente</w:t>
      </w:r>
      <w:r w:rsidR="003438EE">
        <w:rPr>
          <w:rFonts w:ascii="Arial" w:hAnsi="Arial" w:cs="Arial"/>
          <w:sz w:val="24"/>
          <w:szCs w:val="24"/>
        </w:rPr>
        <w:t xml:space="preserve"> e</w:t>
      </w:r>
      <w:r>
        <w:rPr>
          <w:rFonts w:ascii="Arial" w:hAnsi="Arial" w:cs="Arial"/>
          <w:sz w:val="24"/>
          <w:szCs w:val="24"/>
        </w:rPr>
        <w:t xml:space="preserve"> copia de</w:t>
      </w:r>
      <w:r w:rsidR="003438EE">
        <w:rPr>
          <w:rFonts w:ascii="Arial" w:hAnsi="Arial" w:cs="Arial"/>
          <w:sz w:val="24"/>
          <w:szCs w:val="24"/>
        </w:rPr>
        <w:t>i codici fiscali dei membri del nucleo familiare</w:t>
      </w:r>
      <w:r w:rsidR="004355C2">
        <w:rPr>
          <w:rFonts w:ascii="Arial" w:hAnsi="Arial" w:cs="Arial"/>
          <w:sz w:val="24"/>
          <w:szCs w:val="24"/>
        </w:rPr>
        <w:t>;</w:t>
      </w:r>
    </w:p>
    <w:p w:rsidR="004355C2" w:rsidRDefault="004355C2" w:rsidP="003D6D67">
      <w:pPr>
        <w:pStyle w:val="Paragrafoelenco1"/>
        <w:numPr>
          <w:ilvl w:val="0"/>
          <w:numId w:val="10"/>
        </w:numPr>
        <w:spacing w:before="200" w:after="120" w:line="240" w:lineRule="auto"/>
        <w:jc w:val="both"/>
        <w:rPr>
          <w:rFonts w:ascii="Arial" w:hAnsi="Arial" w:cs="Arial"/>
          <w:sz w:val="24"/>
          <w:szCs w:val="24"/>
        </w:rPr>
      </w:pPr>
      <w:r>
        <w:rPr>
          <w:rFonts w:ascii="Arial" w:hAnsi="Arial" w:cs="Arial"/>
          <w:sz w:val="24"/>
          <w:szCs w:val="24"/>
        </w:rPr>
        <w:t>Dichiarazione del locatore, proprietario dell’alloggio, di impegno ad attivare una delle procedure previste ai punti a), b), c)</w:t>
      </w:r>
      <w:r w:rsidR="003652EF">
        <w:rPr>
          <w:rFonts w:ascii="Arial" w:hAnsi="Arial" w:cs="Arial"/>
          <w:sz w:val="24"/>
          <w:szCs w:val="24"/>
        </w:rPr>
        <w:t xml:space="preserve"> e</w:t>
      </w:r>
      <w:r>
        <w:rPr>
          <w:rFonts w:ascii="Arial" w:hAnsi="Arial" w:cs="Arial"/>
          <w:sz w:val="24"/>
          <w:szCs w:val="24"/>
        </w:rPr>
        <w:t xml:space="preserve"> </w:t>
      </w:r>
      <w:r w:rsidR="00730A30">
        <w:rPr>
          <w:rFonts w:ascii="Arial" w:hAnsi="Arial" w:cs="Arial"/>
          <w:sz w:val="24"/>
          <w:szCs w:val="24"/>
        </w:rPr>
        <w:t xml:space="preserve">d) del punto </w:t>
      </w:r>
      <w:r w:rsidR="003438EE">
        <w:rPr>
          <w:rFonts w:ascii="Arial" w:hAnsi="Arial" w:cs="Arial"/>
          <w:sz w:val="24"/>
          <w:szCs w:val="24"/>
        </w:rPr>
        <w:t>4</w:t>
      </w:r>
      <w:r>
        <w:rPr>
          <w:rFonts w:ascii="Arial" w:hAnsi="Arial" w:cs="Arial"/>
          <w:sz w:val="24"/>
          <w:szCs w:val="24"/>
        </w:rPr>
        <w:t>) del presente Avviso.</w:t>
      </w:r>
    </w:p>
    <w:p w:rsidR="00B25FF9" w:rsidRPr="00B25FF9" w:rsidRDefault="00B25FF9" w:rsidP="00B25FF9">
      <w:pPr>
        <w:spacing w:after="120" w:line="240" w:lineRule="auto"/>
        <w:ind w:left="432"/>
        <w:jc w:val="both"/>
        <w:rPr>
          <w:rFonts w:ascii="Arial" w:hAnsi="Arial" w:cs="Arial"/>
          <w:b/>
          <w:sz w:val="24"/>
          <w:szCs w:val="24"/>
          <w:u w:val="single"/>
        </w:rPr>
      </w:pPr>
      <w:r w:rsidRPr="00B25FF9">
        <w:rPr>
          <w:rFonts w:ascii="Arial" w:hAnsi="Arial" w:cs="Arial"/>
          <w:b/>
          <w:sz w:val="24"/>
          <w:szCs w:val="24"/>
          <w:u w:val="single"/>
        </w:rPr>
        <w:t>Il richiedente deve avere ottenuto attestazione ISE/ISEE in corso di validità alla data di presentazione della domanda di contributo, che non deve essere allegata alla stessa domanda, in quanto ACER provvederà a reperirla direttamente dagli archivi dell’INPS.</w:t>
      </w:r>
    </w:p>
    <w:p w:rsidR="004355C2" w:rsidRDefault="004355C2" w:rsidP="007D111C">
      <w:pPr>
        <w:pStyle w:val="Paragrafoelenco1"/>
        <w:spacing w:before="200" w:after="120" w:line="240" w:lineRule="auto"/>
        <w:ind w:left="792"/>
        <w:jc w:val="both"/>
        <w:rPr>
          <w:rFonts w:ascii="Arial" w:hAnsi="Arial" w:cs="Arial"/>
          <w:sz w:val="24"/>
          <w:szCs w:val="24"/>
        </w:rPr>
      </w:pPr>
      <w:r>
        <w:rPr>
          <w:rFonts w:ascii="Arial" w:hAnsi="Arial" w:cs="Arial"/>
          <w:sz w:val="24"/>
          <w:szCs w:val="24"/>
        </w:rPr>
        <w:t xml:space="preserve">I richiedenti </w:t>
      </w:r>
      <w:r w:rsidRPr="007D111C">
        <w:rPr>
          <w:rFonts w:ascii="Arial" w:hAnsi="Arial" w:cs="Arial"/>
          <w:b/>
          <w:sz w:val="24"/>
          <w:szCs w:val="24"/>
        </w:rPr>
        <w:t>possono</w:t>
      </w:r>
      <w:r>
        <w:rPr>
          <w:rFonts w:ascii="Arial" w:hAnsi="Arial" w:cs="Arial"/>
          <w:sz w:val="24"/>
          <w:szCs w:val="24"/>
        </w:rPr>
        <w:t xml:space="preserve"> altresì allegare alla domanda, ai fini della valutazione delle eventuali priorità di accesso al contributo:</w:t>
      </w:r>
    </w:p>
    <w:p w:rsidR="004355C2" w:rsidRDefault="004355C2" w:rsidP="007D111C">
      <w:pPr>
        <w:pStyle w:val="Paragrafoelenco1"/>
        <w:spacing w:before="200" w:after="120" w:line="240" w:lineRule="auto"/>
        <w:ind w:left="792"/>
        <w:jc w:val="both"/>
        <w:rPr>
          <w:rFonts w:ascii="Arial" w:hAnsi="Arial" w:cs="Arial"/>
          <w:sz w:val="24"/>
          <w:szCs w:val="24"/>
        </w:rPr>
      </w:pPr>
    </w:p>
    <w:p w:rsidR="004355C2" w:rsidRDefault="004355C2" w:rsidP="003D6D67">
      <w:pPr>
        <w:pStyle w:val="Paragrafoelenco1"/>
        <w:numPr>
          <w:ilvl w:val="0"/>
          <w:numId w:val="10"/>
        </w:numPr>
        <w:spacing w:before="200" w:after="120" w:line="240" w:lineRule="auto"/>
        <w:jc w:val="both"/>
        <w:rPr>
          <w:rFonts w:ascii="Arial" w:hAnsi="Arial" w:cs="Arial"/>
          <w:sz w:val="24"/>
          <w:szCs w:val="24"/>
        </w:rPr>
      </w:pPr>
      <w:r>
        <w:rPr>
          <w:rFonts w:ascii="Arial" w:hAnsi="Arial" w:cs="Arial"/>
          <w:sz w:val="24"/>
          <w:szCs w:val="24"/>
        </w:rPr>
        <w:t>Documentazione attestante il grado di invalidità rilasciata dalla competente Commissione AUSL/INPS;</w:t>
      </w:r>
    </w:p>
    <w:p w:rsidR="004355C2" w:rsidRDefault="004355C2" w:rsidP="003D6D67">
      <w:pPr>
        <w:pStyle w:val="Paragrafoelenco1"/>
        <w:numPr>
          <w:ilvl w:val="0"/>
          <w:numId w:val="10"/>
        </w:numPr>
        <w:spacing w:before="200" w:after="120" w:line="240" w:lineRule="auto"/>
        <w:jc w:val="both"/>
        <w:rPr>
          <w:rFonts w:ascii="Arial" w:hAnsi="Arial" w:cs="Arial"/>
          <w:sz w:val="24"/>
          <w:szCs w:val="24"/>
        </w:rPr>
      </w:pPr>
      <w:r>
        <w:rPr>
          <w:rFonts w:ascii="Arial" w:hAnsi="Arial" w:cs="Arial"/>
          <w:sz w:val="24"/>
          <w:szCs w:val="24"/>
        </w:rPr>
        <w:t xml:space="preserve">Ogni eventuale altra documentazione utile a comprovare il possesso delle condizioni di cui ai punti </w:t>
      </w:r>
      <w:r w:rsidR="003438EE">
        <w:rPr>
          <w:rFonts w:ascii="Arial" w:hAnsi="Arial" w:cs="Arial"/>
          <w:sz w:val="24"/>
          <w:szCs w:val="24"/>
        </w:rPr>
        <w:t xml:space="preserve">1), </w:t>
      </w:r>
      <w:r>
        <w:rPr>
          <w:rFonts w:ascii="Arial" w:hAnsi="Arial" w:cs="Arial"/>
          <w:sz w:val="24"/>
          <w:szCs w:val="24"/>
        </w:rPr>
        <w:t>2)</w:t>
      </w:r>
      <w:r w:rsidR="003438EE">
        <w:rPr>
          <w:rFonts w:ascii="Arial" w:hAnsi="Arial" w:cs="Arial"/>
          <w:sz w:val="24"/>
          <w:szCs w:val="24"/>
        </w:rPr>
        <w:t xml:space="preserve">, 4) </w:t>
      </w:r>
      <w:r>
        <w:rPr>
          <w:rFonts w:ascii="Arial" w:hAnsi="Arial" w:cs="Arial"/>
          <w:sz w:val="24"/>
          <w:szCs w:val="24"/>
        </w:rPr>
        <w:t xml:space="preserve">e </w:t>
      </w:r>
      <w:r w:rsidR="003438EE">
        <w:rPr>
          <w:rFonts w:ascii="Arial" w:hAnsi="Arial" w:cs="Arial"/>
          <w:sz w:val="24"/>
          <w:szCs w:val="24"/>
        </w:rPr>
        <w:t>5</w:t>
      </w:r>
      <w:r>
        <w:rPr>
          <w:rFonts w:ascii="Arial" w:hAnsi="Arial" w:cs="Arial"/>
          <w:sz w:val="24"/>
          <w:szCs w:val="24"/>
        </w:rPr>
        <w:t>) del presente Avviso.</w:t>
      </w:r>
    </w:p>
    <w:p w:rsidR="004355C2" w:rsidRDefault="004355C2" w:rsidP="001B412D">
      <w:pPr>
        <w:spacing w:before="200" w:after="120" w:line="240" w:lineRule="auto"/>
        <w:jc w:val="both"/>
        <w:rPr>
          <w:rFonts w:ascii="Arial" w:hAnsi="Arial" w:cs="Arial"/>
          <w:sz w:val="24"/>
          <w:szCs w:val="24"/>
        </w:rPr>
      </w:pPr>
      <w:r>
        <w:rPr>
          <w:rFonts w:ascii="Arial" w:hAnsi="Arial" w:cs="Arial"/>
          <w:sz w:val="24"/>
          <w:szCs w:val="24"/>
        </w:rPr>
        <w:t>La domanda di partecipazione, compilata e firmata dal richiedente, corredata dalla documentazione richiesta dall’Avviso, deve essere consegnata ad ACER con le seguenti modalità:</w:t>
      </w:r>
    </w:p>
    <w:p w:rsidR="004355C2" w:rsidRDefault="004355C2" w:rsidP="00BE2C14">
      <w:pPr>
        <w:pStyle w:val="Paragrafoelenco1"/>
        <w:numPr>
          <w:ilvl w:val="0"/>
          <w:numId w:val="11"/>
        </w:numPr>
        <w:spacing w:before="200" w:after="120" w:line="240" w:lineRule="auto"/>
        <w:jc w:val="both"/>
        <w:rPr>
          <w:rFonts w:ascii="Arial" w:hAnsi="Arial" w:cs="Arial"/>
          <w:sz w:val="24"/>
          <w:szCs w:val="24"/>
        </w:rPr>
      </w:pPr>
      <w:r>
        <w:rPr>
          <w:rFonts w:ascii="Arial" w:hAnsi="Arial" w:cs="Arial"/>
          <w:sz w:val="24"/>
          <w:szCs w:val="24"/>
        </w:rPr>
        <w:t>A mezzo raccomandata con A/R all’indirizzo di ACER Ferrara – Corso Vittorio Veneto 7 – 44121 FERRARA, in busta chiusa contenente la documentazione richiesta dall’Avviso;</w:t>
      </w:r>
    </w:p>
    <w:p w:rsidR="004355C2" w:rsidRDefault="004355C2" w:rsidP="00BE2C14">
      <w:pPr>
        <w:pStyle w:val="Paragrafoelenco1"/>
        <w:numPr>
          <w:ilvl w:val="0"/>
          <w:numId w:val="11"/>
        </w:numPr>
        <w:spacing w:before="200" w:after="120" w:line="240" w:lineRule="auto"/>
        <w:jc w:val="both"/>
        <w:rPr>
          <w:rFonts w:ascii="Arial" w:hAnsi="Arial" w:cs="Arial"/>
          <w:sz w:val="24"/>
          <w:szCs w:val="24"/>
        </w:rPr>
      </w:pPr>
      <w:r>
        <w:rPr>
          <w:rFonts w:ascii="Arial" w:hAnsi="Arial" w:cs="Arial"/>
          <w:sz w:val="24"/>
          <w:szCs w:val="24"/>
        </w:rPr>
        <w:t>Alla Portineria di ACER Ferrara – Corso Vittorio Veneto 7, nei seguenti giorni ed orari: lunedì mercoledì venerdì dalle ore 8.45 alle 13.00; martedì po</w:t>
      </w:r>
      <w:r w:rsidR="00F176BB">
        <w:rPr>
          <w:rFonts w:ascii="Arial" w:hAnsi="Arial" w:cs="Arial"/>
          <w:sz w:val="24"/>
          <w:szCs w:val="24"/>
        </w:rPr>
        <w:t>meriggio dalle 15.30 alle 17.00;</w:t>
      </w:r>
    </w:p>
    <w:p w:rsidR="007D38B1" w:rsidRPr="007D38B1" w:rsidRDefault="007D38B1" w:rsidP="007D38B1">
      <w:pPr>
        <w:pStyle w:val="Paragrafoelenco1"/>
        <w:numPr>
          <w:ilvl w:val="0"/>
          <w:numId w:val="11"/>
        </w:numPr>
        <w:spacing w:before="200" w:after="120" w:line="240" w:lineRule="auto"/>
        <w:contextualSpacing w:val="0"/>
        <w:jc w:val="both"/>
        <w:rPr>
          <w:rFonts w:ascii="Arial" w:hAnsi="Arial" w:cs="Arial"/>
          <w:b/>
          <w:sz w:val="24"/>
          <w:szCs w:val="24"/>
        </w:rPr>
      </w:pPr>
      <w:r w:rsidRPr="008B5DD0">
        <w:rPr>
          <w:rFonts w:ascii="Arial" w:hAnsi="Arial" w:cs="Arial"/>
          <w:sz w:val="24"/>
          <w:szCs w:val="24"/>
        </w:rPr>
        <w:t xml:space="preserve">Allo Sportello ACER del Comune di </w:t>
      </w:r>
      <w:r w:rsidRPr="008B5DD0">
        <w:rPr>
          <w:rFonts w:ascii="Arial" w:hAnsi="Arial" w:cs="Arial"/>
          <w:b/>
          <w:sz w:val="24"/>
          <w:szCs w:val="24"/>
        </w:rPr>
        <w:t>Bondeno</w:t>
      </w:r>
      <w:r w:rsidRPr="008B5DD0">
        <w:rPr>
          <w:rFonts w:ascii="Arial" w:hAnsi="Arial" w:cs="Arial"/>
          <w:sz w:val="24"/>
          <w:szCs w:val="24"/>
        </w:rPr>
        <w:t xml:space="preserve"> nei seguenti giorni ed orari: Giovedì (ogni 15 giorni) dalle 9,00 alle 13,00 </w:t>
      </w:r>
      <w:r w:rsidRPr="001109AA">
        <w:rPr>
          <w:rFonts w:ascii="Arial" w:hAnsi="Arial" w:cs="Arial"/>
          <w:b/>
          <w:sz w:val="24"/>
          <w:szCs w:val="24"/>
        </w:rPr>
        <w:t>presso URP del Comune</w:t>
      </w:r>
    </w:p>
    <w:p w:rsidR="007D38B1" w:rsidRPr="00DA45F9" w:rsidRDefault="007D38B1" w:rsidP="007D38B1">
      <w:pPr>
        <w:pStyle w:val="Paragrafoelenco1"/>
        <w:numPr>
          <w:ilvl w:val="0"/>
          <w:numId w:val="11"/>
        </w:numPr>
        <w:spacing w:before="200" w:after="120" w:line="240" w:lineRule="auto"/>
        <w:contextualSpacing w:val="0"/>
        <w:jc w:val="both"/>
        <w:rPr>
          <w:rFonts w:ascii="Arial" w:hAnsi="Arial" w:cs="Arial"/>
          <w:b/>
          <w:sz w:val="24"/>
          <w:szCs w:val="24"/>
        </w:rPr>
      </w:pPr>
      <w:r w:rsidRPr="008B5DD0">
        <w:rPr>
          <w:rFonts w:ascii="Arial" w:hAnsi="Arial" w:cs="Arial"/>
          <w:sz w:val="24"/>
          <w:szCs w:val="24"/>
        </w:rPr>
        <w:t xml:space="preserve">Allo Sportello ACER del Comune di </w:t>
      </w:r>
      <w:r w:rsidRPr="008B5DD0">
        <w:rPr>
          <w:rFonts w:ascii="Arial" w:hAnsi="Arial" w:cs="Arial"/>
          <w:b/>
          <w:sz w:val="24"/>
          <w:szCs w:val="24"/>
        </w:rPr>
        <w:t>Cento</w:t>
      </w:r>
      <w:r w:rsidRPr="008B5DD0">
        <w:rPr>
          <w:rFonts w:ascii="Arial" w:hAnsi="Arial" w:cs="Arial"/>
          <w:sz w:val="24"/>
          <w:szCs w:val="24"/>
        </w:rPr>
        <w:t xml:space="preserve"> nei seguenti giorni ed orari: Martedì dalle 9,00 alle 13,00 </w:t>
      </w:r>
      <w:r w:rsidRPr="001109AA">
        <w:rPr>
          <w:rFonts w:ascii="Arial" w:hAnsi="Arial" w:cs="Arial"/>
          <w:b/>
          <w:sz w:val="24"/>
          <w:szCs w:val="24"/>
        </w:rPr>
        <w:t>presso la sede comunale</w:t>
      </w:r>
      <w:r w:rsidRPr="008B5DD0">
        <w:rPr>
          <w:rFonts w:ascii="Arial" w:hAnsi="Arial" w:cs="Arial"/>
          <w:sz w:val="24"/>
          <w:szCs w:val="24"/>
        </w:rPr>
        <w:t xml:space="preserve"> di Via O.  </w:t>
      </w:r>
      <w:proofErr w:type="spellStart"/>
      <w:r w:rsidRPr="008B5DD0">
        <w:rPr>
          <w:rFonts w:ascii="Arial" w:hAnsi="Arial" w:cs="Arial"/>
          <w:sz w:val="24"/>
          <w:szCs w:val="24"/>
        </w:rPr>
        <w:t>Malagodi</w:t>
      </w:r>
      <w:proofErr w:type="spellEnd"/>
      <w:r w:rsidRPr="008B5DD0">
        <w:rPr>
          <w:rFonts w:ascii="Arial" w:hAnsi="Arial" w:cs="Arial"/>
          <w:sz w:val="24"/>
          <w:szCs w:val="24"/>
        </w:rPr>
        <w:t xml:space="preserve"> 12</w:t>
      </w:r>
    </w:p>
    <w:p w:rsidR="00DA45F9" w:rsidRDefault="00DA45F9" w:rsidP="00DA45F9">
      <w:pPr>
        <w:pStyle w:val="Paragrafoelenco1"/>
        <w:numPr>
          <w:ilvl w:val="0"/>
          <w:numId w:val="11"/>
        </w:numPr>
        <w:spacing w:before="200" w:after="120" w:line="240" w:lineRule="auto"/>
        <w:contextualSpacing w:val="0"/>
        <w:jc w:val="both"/>
        <w:rPr>
          <w:rFonts w:ascii="Arial" w:hAnsi="Arial" w:cs="Arial"/>
          <w:b/>
          <w:sz w:val="24"/>
          <w:szCs w:val="24"/>
        </w:rPr>
      </w:pPr>
      <w:r w:rsidRPr="008B5DD0">
        <w:rPr>
          <w:rFonts w:ascii="Arial" w:hAnsi="Arial" w:cs="Arial"/>
          <w:sz w:val="24"/>
          <w:szCs w:val="24"/>
        </w:rPr>
        <w:t xml:space="preserve">Allo Sportello ACER del Comune di </w:t>
      </w:r>
      <w:proofErr w:type="spellStart"/>
      <w:r>
        <w:rPr>
          <w:rFonts w:ascii="Arial" w:hAnsi="Arial" w:cs="Arial"/>
          <w:b/>
          <w:sz w:val="24"/>
          <w:szCs w:val="24"/>
        </w:rPr>
        <w:t>Codigoro</w:t>
      </w:r>
      <w:proofErr w:type="spellEnd"/>
      <w:r>
        <w:rPr>
          <w:rFonts w:ascii="Arial" w:hAnsi="Arial" w:cs="Arial"/>
          <w:b/>
          <w:sz w:val="24"/>
          <w:szCs w:val="24"/>
        </w:rPr>
        <w:t xml:space="preserve"> – Lunedì</w:t>
      </w:r>
      <w:r w:rsidRPr="008B5DD0">
        <w:rPr>
          <w:rFonts w:ascii="Arial" w:hAnsi="Arial" w:cs="Arial"/>
          <w:b/>
          <w:sz w:val="24"/>
          <w:szCs w:val="24"/>
        </w:rPr>
        <w:t xml:space="preserve"> dalle 9</w:t>
      </w:r>
      <w:r>
        <w:rPr>
          <w:rFonts w:ascii="Arial" w:hAnsi="Arial" w:cs="Arial"/>
          <w:b/>
          <w:sz w:val="24"/>
          <w:szCs w:val="24"/>
        </w:rPr>
        <w:t>,15 alle 13,15</w:t>
      </w:r>
      <w:r w:rsidRPr="008B5DD0">
        <w:rPr>
          <w:rFonts w:ascii="Arial" w:hAnsi="Arial" w:cs="Arial"/>
          <w:b/>
          <w:sz w:val="24"/>
          <w:szCs w:val="24"/>
        </w:rPr>
        <w:t xml:space="preserve"> presso l</w:t>
      </w:r>
      <w:r>
        <w:rPr>
          <w:rFonts w:ascii="Arial" w:hAnsi="Arial" w:cs="Arial"/>
          <w:b/>
          <w:sz w:val="24"/>
          <w:szCs w:val="24"/>
        </w:rPr>
        <w:t>a sede comunale piano terra</w:t>
      </w:r>
    </w:p>
    <w:p w:rsidR="007D38B1" w:rsidRPr="008B5DD0" w:rsidRDefault="007D38B1" w:rsidP="007D38B1">
      <w:pPr>
        <w:pStyle w:val="Paragrafoelenco1"/>
        <w:numPr>
          <w:ilvl w:val="0"/>
          <w:numId w:val="11"/>
        </w:numPr>
        <w:spacing w:before="200" w:after="120" w:line="240" w:lineRule="auto"/>
        <w:contextualSpacing w:val="0"/>
        <w:jc w:val="both"/>
        <w:rPr>
          <w:rFonts w:ascii="Arial" w:hAnsi="Arial" w:cs="Arial"/>
          <w:b/>
          <w:sz w:val="24"/>
          <w:szCs w:val="24"/>
        </w:rPr>
      </w:pPr>
      <w:r w:rsidRPr="008B5DD0">
        <w:rPr>
          <w:rFonts w:ascii="Arial" w:hAnsi="Arial" w:cs="Arial"/>
          <w:sz w:val="24"/>
          <w:szCs w:val="24"/>
        </w:rPr>
        <w:t xml:space="preserve">Allo Sportello ACER del Comune di </w:t>
      </w:r>
      <w:r w:rsidRPr="008B5DD0">
        <w:rPr>
          <w:rFonts w:ascii="Arial" w:hAnsi="Arial" w:cs="Arial"/>
          <w:b/>
          <w:sz w:val="24"/>
          <w:szCs w:val="24"/>
        </w:rPr>
        <w:t>Comacchio</w:t>
      </w:r>
      <w:r w:rsidRPr="008B5DD0">
        <w:rPr>
          <w:rFonts w:ascii="Arial" w:hAnsi="Arial" w:cs="Arial"/>
          <w:sz w:val="24"/>
          <w:szCs w:val="24"/>
        </w:rPr>
        <w:t xml:space="preserve"> nei seguenti giorni ed orari: Martedì dalle 9,00 alle 13,00 </w:t>
      </w:r>
      <w:r w:rsidRPr="001109AA">
        <w:rPr>
          <w:rFonts w:ascii="Arial" w:hAnsi="Arial" w:cs="Arial"/>
          <w:b/>
          <w:sz w:val="24"/>
          <w:szCs w:val="24"/>
        </w:rPr>
        <w:t>presso la sede comunale</w:t>
      </w:r>
      <w:r w:rsidRPr="008B5DD0">
        <w:rPr>
          <w:rFonts w:ascii="Arial" w:hAnsi="Arial" w:cs="Arial"/>
          <w:sz w:val="24"/>
          <w:szCs w:val="24"/>
        </w:rPr>
        <w:t xml:space="preserve"> di Via Buonafede 12 – piano terra</w:t>
      </w:r>
    </w:p>
    <w:p w:rsidR="007D38B1" w:rsidRDefault="007D38B1" w:rsidP="007D38B1">
      <w:pPr>
        <w:pStyle w:val="Paragrafoelenco1"/>
        <w:numPr>
          <w:ilvl w:val="0"/>
          <w:numId w:val="11"/>
        </w:numPr>
        <w:spacing w:before="200" w:after="120" w:line="240" w:lineRule="auto"/>
        <w:contextualSpacing w:val="0"/>
        <w:jc w:val="both"/>
        <w:rPr>
          <w:rFonts w:ascii="Arial" w:hAnsi="Arial" w:cs="Arial"/>
          <w:b/>
          <w:sz w:val="24"/>
          <w:szCs w:val="24"/>
        </w:rPr>
      </w:pPr>
      <w:r w:rsidRPr="008B5DD0">
        <w:rPr>
          <w:rFonts w:ascii="Arial" w:hAnsi="Arial" w:cs="Arial"/>
          <w:sz w:val="24"/>
          <w:szCs w:val="24"/>
        </w:rPr>
        <w:t xml:space="preserve">Allo Sportello ACER del Comune di </w:t>
      </w:r>
      <w:r w:rsidRPr="008B5DD0">
        <w:rPr>
          <w:rFonts w:ascii="Arial" w:hAnsi="Arial" w:cs="Arial"/>
          <w:b/>
          <w:sz w:val="24"/>
          <w:szCs w:val="24"/>
        </w:rPr>
        <w:t>Copparo – Venerdì dalle 9 alle 12,00 presso l’Ufficio Casa</w:t>
      </w:r>
    </w:p>
    <w:p w:rsidR="004355C2" w:rsidRDefault="004355C2" w:rsidP="00BE2C14">
      <w:pPr>
        <w:spacing w:before="200" w:after="120" w:line="240" w:lineRule="auto"/>
        <w:jc w:val="both"/>
        <w:rPr>
          <w:rFonts w:ascii="Arial" w:hAnsi="Arial" w:cs="Arial"/>
          <w:b/>
          <w:sz w:val="24"/>
          <w:szCs w:val="24"/>
        </w:rPr>
      </w:pPr>
      <w:r>
        <w:rPr>
          <w:rFonts w:ascii="Arial" w:hAnsi="Arial" w:cs="Arial"/>
          <w:b/>
          <w:sz w:val="24"/>
          <w:szCs w:val="24"/>
        </w:rPr>
        <w:t>Le domande dev</w:t>
      </w:r>
      <w:r w:rsidR="008964E4">
        <w:rPr>
          <w:rFonts w:ascii="Arial" w:hAnsi="Arial" w:cs="Arial"/>
          <w:b/>
          <w:sz w:val="24"/>
          <w:szCs w:val="24"/>
        </w:rPr>
        <w:t xml:space="preserve">ono essere presentate </w:t>
      </w:r>
      <w:r w:rsidR="003438EE">
        <w:rPr>
          <w:rFonts w:ascii="Arial" w:hAnsi="Arial" w:cs="Arial"/>
          <w:b/>
          <w:sz w:val="24"/>
          <w:szCs w:val="24"/>
        </w:rPr>
        <w:t xml:space="preserve">a partire dalla data di pubblicazione del presente Avviso pubblico e fino </w:t>
      </w:r>
      <w:r w:rsidR="003438EE" w:rsidRPr="00A90B2C">
        <w:rPr>
          <w:rFonts w:ascii="Arial" w:hAnsi="Arial" w:cs="Arial"/>
          <w:b/>
          <w:sz w:val="24"/>
          <w:szCs w:val="24"/>
        </w:rPr>
        <w:t>al 31/12/201</w:t>
      </w:r>
      <w:r w:rsidR="006D192A" w:rsidRPr="00A90B2C">
        <w:rPr>
          <w:rFonts w:ascii="Arial" w:hAnsi="Arial" w:cs="Arial"/>
          <w:b/>
          <w:sz w:val="24"/>
          <w:szCs w:val="24"/>
        </w:rPr>
        <w:t>9</w:t>
      </w:r>
      <w:r w:rsidRPr="00A90B2C">
        <w:rPr>
          <w:rFonts w:ascii="Arial" w:hAnsi="Arial" w:cs="Arial"/>
          <w:b/>
          <w:sz w:val="24"/>
          <w:szCs w:val="24"/>
        </w:rPr>
        <w:t>.</w:t>
      </w:r>
    </w:p>
    <w:p w:rsidR="003438EE" w:rsidRDefault="003438EE" w:rsidP="00BE2C14">
      <w:pPr>
        <w:spacing w:before="200" w:after="120" w:line="240" w:lineRule="auto"/>
        <w:jc w:val="both"/>
        <w:rPr>
          <w:rFonts w:ascii="Arial" w:hAnsi="Arial" w:cs="Arial"/>
          <w:sz w:val="24"/>
          <w:szCs w:val="24"/>
        </w:rPr>
      </w:pPr>
      <w:r>
        <w:rPr>
          <w:rFonts w:ascii="Arial" w:hAnsi="Arial" w:cs="Arial"/>
          <w:b/>
          <w:sz w:val="24"/>
          <w:szCs w:val="24"/>
        </w:rPr>
        <w:t xml:space="preserve">In caso si esaurimento di Fondi per uno dei Comuni sopra riportati, verrà data notizia con </w:t>
      </w:r>
      <w:r w:rsidR="00821745">
        <w:rPr>
          <w:rFonts w:ascii="Arial" w:hAnsi="Arial" w:cs="Arial"/>
          <w:b/>
          <w:sz w:val="24"/>
          <w:szCs w:val="24"/>
        </w:rPr>
        <w:t>pubblicazione sui siti istituzionali di ACER Ferrara e del Comune.</w:t>
      </w:r>
    </w:p>
    <w:p w:rsidR="004355C2" w:rsidRDefault="0085018B" w:rsidP="00BD0FBC">
      <w:pPr>
        <w:pStyle w:val="Paragrafoelenco1"/>
        <w:numPr>
          <w:ilvl w:val="0"/>
          <w:numId w:val="14"/>
        </w:numPr>
        <w:spacing w:before="200" w:after="120" w:line="240" w:lineRule="auto"/>
        <w:jc w:val="both"/>
        <w:rPr>
          <w:rFonts w:ascii="Arial" w:hAnsi="Arial" w:cs="Arial"/>
          <w:sz w:val="24"/>
          <w:szCs w:val="24"/>
        </w:rPr>
      </w:pPr>
      <w:r>
        <w:rPr>
          <w:rFonts w:ascii="Arial" w:hAnsi="Arial" w:cs="Arial"/>
          <w:b/>
          <w:sz w:val="24"/>
          <w:szCs w:val="24"/>
          <w:u w:val="single"/>
        </w:rPr>
        <w:t>PROCEDIMENTO AMMINISTRATIVO E RICONOSCIMENTO DEL CONTRIBUTO</w:t>
      </w:r>
    </w:p>
    <w:p w:rsidR="004355C2" w:rsidRDefault="004355C2" w:rsidP="00BE2C14">
      <w:pPr>
        <w:spacing w:before="200" w:after="120" w:line="240" w:lineRule="auto"/>
        <w:jc w:val="both"/>
        <w:rPr>
          <w:rFonts w:ascii="Arial" w:hAnsi="Arial" w:cs="Arial"/>
          <w:sz w:val="24"/>
          <w:szCs w:val="24"/>
        </w:rPr>
      </w:pPr>
      <w:r>
        <w:rPr>
          <w:rFonts w:ascii="Arial" w:hAnsi="Arial" w:cs="Arial"/>
          <w:sz w:val="24"/>
          <w:szCs w:val="24"/>
        </w:rPr>
        <w:t>Ai sensi di quanto stabilito dall’art. 8, comma 3, della Legge n. 241/1990 e s.m.i., si comunica che la data</w:t>
      </w:r>
      <w:r w:rsidR="007E310D">
        <w:rPr>
          <w:rFonts w:ascii="Arial" w:hAnsi="Arial" w:cs="Arial"/>
          <w:sz w:val="24"/>
          <w:szCs w:val="24"/>
        </w:rPr>
        <w:t xml:space="preserve"> </w:t>
      </w:r>
      <w:r>
        <w:rPr>
          <w:rFonts w:ascii="Arial" w:hAnsi="Arial" w:cs="Arial"/>
          <w:sz w:val="24"/>
          <w:szCs w:val="24"/>
        </w:rPr>
        <w:t>della presentazione delle domande costituisce, a tutti gli effetti, la data di avvio del procedimento.</w:t>
      </w:r>
    </w:p>
    <w:p w:rsidR="004355C2" w:rsidRDefault="004355C2" w:rsidP="00BE2C14">
      <w:pPr>
        <w:spacing w:before="200" w:after="120" w:line="240" w:lineRule="auto"/>
        <w:jc w:val="both"/>
        <w:rPr>
          <w:rFonts w:ascii="Arial" w:hAnsi="Arial" w:cs="Arial"/>
          <w:sz w:val="24"/>
          <w:szCs w:val="24"/>
        </w:rPr>
      </w:pPr>
      <w:r>
        <w:rPr>
          <w:rFonts w:ascii="Arial" w:hAnsi="Arial" w:cs="Arial"/>
          <w:sz w:val="24"/>
          <w:szCs w:val="24"/>
        </w:rPr>
        <w:t>Si informa inoltre che:</w:t>
      </w:r>
    </w:p>
    <w:p w:rsidR="004355C2" w:rsidRPr="0085018B" w:rsidRDefault="004355C2" w:rsidP="00236E7B">
      <w:pPr>
        <w:pStyle w:val="Paragrafoelenco1"/>
        <w:numPr>
          <w:ilvl w:val="0"/>
          <w:numId w:val="12"/>
        </w:numPr>
        <w:spacing w:before="200" w:after="120" w:line="240" w:lineRule="auto"/>
        <w:jc w:val="both"/>
        <w:rPr>
          <w:rFonts w:ascii="Arial" w:hAnsi="Arial" w:cs="Arial"/>
          <w:sz w:val="24"/>
          <w:szCs w:val="24"/>
        </w:rPr>
      </w:pPr>
      <w:r>
        <w:rPr>
          <w:rFonts w:ascii="Arial" w:hAnsi="Arial" w:cs="Arial"/>
          <w:sz w:val="24"/>
          <w:szCs w:val="24"/>
        </w:rPr>
        <w:t>L’Amministrazione competente allo svolgimento delle procedure inerenti il presente Avviso è l’Azienda Casa Emilia-Romagna (</w:t>
      </w:r>
      <w:r w:rsidRPr="0085018B">
        <w:rPr>
          <w:rFonts w:ascii="Arial" w:hAnsi="Arial" w:cs="Arial"/>
          <w:sz w:val="24"/>
          <w:szCs w:val="24"/>
        </w:rPr>
        <w:t>A</w:t>
      </w:r>
      <w:r w:rsidR="002A633F" w:rsidRPr="0085018B">
        <w:rPr>
          <w:rFonts w:ascii="Arial" w:hAnsi="Arial" w:cs="Arial"/>
          <w:sz w:val="24"/>
          <w:szCs w:val="24"/>
        </w:rPr>
        <w:t>CER) Ferrara – Servizio Finanziario</w:t>
      </w:r>
      <w:r w:rsidRPr="0085018B">
        <w:rPr>
          <w:rFonts w:ascii="Arial" w:hAnsi="Arial" w:cs="Arial"/>
          <w:sz w:val="24"/>
          <w:szCs w:val="24"/>
        </w:rPr>
        <w:t xml:space="preserve"> – Area Agenzia per la locazione</w:t>
      </w:r>
      <w:r w:rsidR="002A633F" w:rsidRPr="0085018B">
        <w:rPr>
          <w:rFonts w:ascii="Arial" w:hAnsi="Arial" w:cs="Arial"/>
          <w:sz w:val="24"/>
          <w:szCs w:val="24"/>
        </w:rPr>
        <w:t>/Commerciale</w:t>
      </w:r>
      <w:r w:rsidRPr="0085018B">
        <w:rPr>
          <w:rFonts w:ascii="Arial" w:hAnsi="Arial" w:cs="Arial"/>
          <w:sz w:val="24"/>
          <w:szCs w:val="24"/>
        </w:rPr>
        <w:t>;</w:t>
      </w:r>
    </w:p>
    <w:p w:rsidR="005010BA" w:rsidRDefault="004355C2" w:rsidP="0085018B">
      <w:pPr>
        <w:pStyle w:val="Paragrafoelenco1"/>
        <w:numPr>
          <w:ilvl w:val="0"/>
          <w:numId w:val="12"/>
        </w:numPr>
        <w:spacing w:before="200" w:after="120" w:line="240" w:lineRule="auto"/>
        <w:jc w:val="both"/>
        <w:rPr>
          <w:rFonts w:ascii="Arial" w:hAnsi="Arial" w:cs="Arial"/>
          <w:sz w:val="24"/>
          <w:szCs w:val="24"/>
        </w:rPr>
      </w:pPr>
      <w:r w:rsidRPr="0085018B">
        <w:rPr>
          <w:rFonts w:ascii="Arial" w:hAnsi="Arial" w:cs="Arial"/>
          <w:sz w:val="24"/>
          <w:szCs w:val="24"/>
        </w:rPr>
        <w:t>Il Responsabile del procedimento</w:t>
      </w:r>
      <w:r w:rsidR="002A633F" w:rsidRPr="0085018B">
        <w:rPr>
          <w:rFonts w:ascii="Arial" w:hAnsi="Arial" w:cs="Arial"/>
          <w:sz w:val="24"/>
          <w:szCs w:val="24"/>
        </w:rPr>
        <w:t xml:space="preserve"> è il Dirigente</w:t>
      </w:r>
      <w:r w:rsidR="0085018B" w:rsidRPr="0085018B">
        <w:rPr>
          <w:rFonts w:ascii="Arial" w:hAnsi="Arial" w:cs="Arial"/>
          <w:sz w:val="24"/>
          <w:szCs w:val="24"/>
        </w:rPr>
        <w:t xml:space="preserve"> Responsabile</w:t>
      </w:r>
      <w:r w:rsidR="002A633F" w:rsidRPr="0085018B">
        <w:rPr>
          <w:rFonts w:ascii="Arial" w:hAnsi="Arial" w:cs="Arial"/>
          <w:sz w:val="24"/>
          <w:szCs w:val="24"/>
        </w:rPr>
        <w:t xml:space="preserve"> del Servizio Finanziario</w:t>
      </w:r>
      <w:r w:rsidRPr="0085018B">
        <w:rPr>
          <w:rFonts w:ascii="Arial" w:hAnsi="Arial" w:cs="Arial"/>
          <w:sz w:val="24"/>
          <w:szCs w:val="24"/>
        </w:rPr>
        <w:t xml:space="preserve"> – Dott. Michele Brandolini;</w:t>
      </w:r>
    </w:p>
    <w:p w:rsidR="0046636A" w:rsidRPr="0085018B" w:rsidRDefault="0046636A" w:rsidP="0085018B">
      <w:pPr>
        <w:pStyle w:val="Paragrafoelenco1"/>
        <w:numPr>
          <w:ilvl w:val="0"/>
          <w:numId w:val="12"/>
        </w:numPr>
        <w:spacing w:before="200" w:after="120" w:line="240" w:lineRule="auto"/>
        <w:jc w:val="both"/>
        <w:rPr>
          <w:rFonts w:ascii="Arial" w:hAnsi="Arial" w:cs="Arial"/>
          <w:sz w:val="24"/>
          <w:szCs w:val="24"/>
        </w:rPr>
      </w:pPr>
      <w:r>
        <w:rPr>
          <w:rFonts w:ascii="Arial" w:hAnsi="Arial" w:cs="Arial"/>
          <w:sz w:val="24"/>
          <w:szCs w:val="24"/>
        </w:rPr>
        <w:t>Il termine per la conclusione del procedimento di verifica dei requisiti di ammissione al contributo non potrà essere superiore a 60 giorni dalla data di ricevimento della domanda;</w:t>
      </w:r>
    </w:p>
    <w:p w:rsidR="004355C2" w:rsidRDefault="004355C2" w:rsidP="00236E7B">
      <w:pPr>
        <w:pStyle w:val="Paragrafoelenco1"/>
        <w:numPr>
          <w:ilvl w:val="0"/>
          <w:numId w:val="12"/>
        </w:numPr>
        <w:spacing w:before="200" w:after="120" w:line="240" w:lineRule="auto"/>
        <w:jc w:val="both"/>
        <w:rPr>
          <w:rFonts w:ascii="Arial" w:hAnsi="Arial" w:cs="Arial"/>
          <w:sz w:val="24"/>
          <w:szCs w:val="24"/>
        </w:rPr>
      </w:pPr>
      <w:r>
        <w:rPr>
          <w:rFonts w:ascii="Arial" w:hAnsi="Arial" w:cs="Arial"/>
          <w:sz w:val="24"/>
          <w:szCs w:val="24"/>
        </w:rPr>
        <w:t>Gli atti inerenti il procedimento sono dep</w:t>
      </w:r>
      <w:r w:rsidR="002A633F">
        <w:rPr>
          <w:rFonts w:ascii="Arial" w:hAnsi="Arial" w:cs="Arial"/>
          <w:sz w:val="24"/>
          <w:szCs w:val="24"/>
        </w:rPr>
        <w:t>ositati presso Servizio Finanziario</w:t>
      </w:r>
      <w:r>
        <w:rPr>
          <w:rFonts w:ascii="Arial" w:hAnsi="Arial" w:cs="Arial"/>
          <w:sz w:val="24"/>
          <w:szCs w:val="24"/>
        </w:rPr>
        <w:t xml:space="preserve"> – Area Agenzia per la locazione</w:t>
      </w:r>
      <w:r w:rsidR="002A633F">
        <w:rPr>
          <w:rFonts w:ascii="Arial" w:hAnsi="Arial" w:cs="Arial"/>
          <w:sz w:val="24"/>
          <w:szCs w:val="24"/>
        </w:rPr>
        <w:t>/Commerciale</w:t>
      </w:r>
      <w:r>
        <w:rPr>
          <w:rFonts w:ascii="Arial" w:hAnsi="Arial" w:cs="Arial"/>
          <w:sz w:val="24"/>
          <w:szCs w:val="24"/>
        </w:rPr>
        <w:t xml:space="preserve"> di ACER Ferrara.</w:t>
      </w:r>
    </w:p>
    <w:p w:rsidR="004355C2" w:rsidRDefault="002A633F" w:rsidP="00C60522">
      <w:pPr>
        <w:spacing w:before="200" w:after="120" w:line="240" w:lineRule="auto"/>
        <w:jc w:val="both"/>
        <w:rPr>
          <w:rFonts w:ascii="Arial" w:hAnsi="Arial" w:cs="Arial"/>
          <w:sz w:val="24"/>
          <w:szCs w:val="24"/>
        </w:rPr>
      </w:pPr>
      <w:r>
        <w:rPr>
          <w:rFonts w:ascii="Arial" w:hAnsi="Arial" w:cs="Arial"/>
          <w:sz w:val="24"/>
          <w:szCs w:val="24"/>
        </w:rPr>
        <w:t xml:space="preserve">Il Servizio Finanziario – Area Agenzia per la Casa/Commerciale </w:t>
      </w:r>
      <w:r w:rsidR="004355C2">
        <w:rPr>
          <w:rFonts w:ascii="Arial" w:hAnsi="Arial" w:cs="Arial"/>
          <w:sz w:val="24"/>
          <w:szCs w:val="24"/>
        </w:rPr>
        <w:t>di ACER Ferrara procederà nei termini del procedimento all’istruttoria delle domande pervenute ed alla verifica del possesso dei requisiti previsti. In sede di istruttoria, ai sensi dell’art. 6, della Legge n. 241/1990 e s</w:t>
      </w:r>
      <w:r w:rsidR="0046636A">
        <w:rPr>
          <w:rFonts w:ascii="Arial" w:hAnsi="Arial" w:cs="Arial"/>
          <w:sz w:val="24"/>
          <w:szCs w:val="24"/>
        </w:rPr>
        <w:t>s</w:t>
      </w:r>
      <w:r w:rsidR="004355C2">
        <w:rPr>
          <w:rFonts w:ascii="Arial" w:hAnsi="Arial" w:cs="Arial"/>
          <w:sz w:val="24"/>
          <w:szCs w:val="24"/>
        </w:rPr>
        <w:t>.m</w:t>
      </w:r>
      <w:r w:rsidR="0046636A">
        <w:rPr>
          <w:rFonts w:ascii="Arial" w:hAnsi="Arial" w:cs="Arial"/>
          <w:sz w:val="24"/>
          <w:szCs w:val="24"/>
        </w:rPr>
        <w:t>m</w:t>
      </w:r>
      <w:r w:rsidR="004355C2">
        <w:rPr>
          <w:rFonts w:ascii="Arial" w:hAnsi="Arial" w:cs="Arial"/>
          <w:sz w:val="24"/>
          <w:szCs w:val="24"/>
        </w:rPr>
        <w:t>.i</w:t>
      </w:r>
      <w:r w:rsidR="0046636A">
        <w:rPr>
          <w:rFonts w:ascii="Arial" w:hAnsi="Arial" w:cs="Arial"/>
          <w:sz w:val="24"/>
          <w:szCs w:val="24"/>
        </w:rPr>
        <w:t>i</w:t>
      </w:r>
      <w:r w:rsidR="004355C2">
        <w:rPr>
          <w:rFonts w:ascii="Arial" w:hAnsi="Arial" w:cs="Arial"/>
          <w:sz w:val="24"/>
          <w:szCs w:val="24"/>
        </w:rPr>
        <w:t xml:space="preserve">., il Responsabile del procedimento potrà chiedere ai richiedenti, i quali sono tenuti ad adempiere nei termini e con le modalità richieste, pena l’esclusione dal contributo, ogni documento o elemento utile, anche integrativo, atto a comprovare la reale situazione dichiarata o documentata dal richiedente stesso (fatti salvi i documenti acquisibili d’ufficio ai sensi di legge). </w:t>
      </w:r>
    </w:p>
    <w:p w:rsidR="008F091E" w:rsidRDefault="008F091E" w:rsidP="00A00DBC">
      <w:pPr>
        <w:spacing w:after="0" w:line="240" w:lineRule="auto"/>
        <w:ind w:firstLine="432"/>
        <w:jc w:val="both"/>
        <w:rPr>
          <w:rFonts w:ascii="Arial" w:hAnsi="Arial" w:cs="Arial"/>
          <w:sz w:val="24"/>
          <w:szCs w:val="24"/>
        </w:rPr>
      </w:pPr>
    </w:p>
    <w:p w:rsidR="00A00DBC" w:rsidRPr="00A00DBC" w:rsidRDefault="00A00DBC" w:rsidP="00A00DBC">
      <w:pPr>
        <w:spacing w:after="0" w:line="240" w:lineRule="auto"/>
        <w:ind w:firstLine="432"/>
        <w:jc w:val="both"/>
        <w:rPr>
          <w:rFonts w:ascii="Arial" w:hAnsi="Arial" w:cs="Arial"/>
          <w:sz w:val="24"/>
          <w:szCs w:val="24"/>
        </w:rPr>
      </w:pPr>
      <w:r w:rsidRPr="00A00DBC">
        <w:rPr>
          <w:rFonts w:ascii="Arial" w:hAnsi="Arial" w:cs="Arial"/>
          <w:sz w:val="24"/>
          <w:szCs w:val="24"/>
        </w:rPr>
        <w:t>Ai concorrenti verrà comunicata l’avvenuta ammissione al contributo</w:t>
      </w:r>
      <w:r w:rsidR="0085018B">
        <w:rPr>
          <w:rFonts w:ascii="Arial" w:hAnsi="Arial" w:cs="Arial"/>
          <w:sz w:val="24"/>
          <w:szCs w:val="24"/>
        </w:rPr>
        <w:t xml:space="preserve"> ed il relativo importo</w:t>
      </w:r>
      <w:r w:rsidRPr="00A00DBC">
        <w:rPr>
          <w:rFonts w:ascii="Arial" w:hAnsi="Arial" w:cs="Arial"/>
          <w:sz w:val="24"/>
          <w:szCs w:val="24"/>
        </w:rPr>
        <w:t>, ovvero l’eventuale esclusione</w:t>
      </w:r>
      <w:r w:rsidR="0085018B">
        <w:rPr>
          <w:rFonts w:ascii="Arial" w:hAnsi="Arial" w:cs="Arial"/>
          <w:sz w:val="24"/>
          <w:szCs w:val="24"/>
        </w:rPr>
        <w:t xml:space="preserve"> con la relativa motivazione.</w:t>
      </w:r>
    </w:p>
    <w:p w:rsidR="00A00DBC" w:rsidRDefault="00A00DBC" w:rsidP="00A00DBC">
      <w:pPr>
        <w:spacing w:after="0" w:line="240" w:lineRule="auto"/>
        <w:ind w:firstLine="432"/>
        <w:jc w:val="both"/>
        <w:rPr>
          <w:rFonts w:ascii="Arial" w:hAnsi="Arial" w:cs="Arial"/>
          <w:sz w:val="24"/>
          <w:szCs w:val="24"/>
        </w:rPr>
      </w:pPr>
      <w:r w:rsidRPr="00A00DBC">
        <w:rPr>
          <w:rFonts w:ascii="Arial" w:hAnsi="Arial" w:cs="Arial"/>
          <w:sz w:val="24"/>
          <w:szCs w:val="24"/>
        </w:rPr>
        <w:t>Eventuali ricorsi avverso l’esclusione dal</w:t>
      </w:r>
      <w:r w:rsidR="0085018B">
        <w:rPr>
          <w:rFonts w:ascii="Arial" w:hAnsi="Arial" w:cs="Arial"/>
          <w:sz w:val="24"/>
          <w:szCs w:val="24"/>
        </w:rPr>
        <w:t xml:space="preserve"> contributo</w:t>
      </w:r>
      <w:r w:rsidR="00CA163A">
        <w:rPr>
          <w:rFonts w:ascii="Arial" w:hAnsi="Arial" w:cs="Arial"/>
          <w:sz w:val="24"/>
          <w:szCs w:val="24"/>
        </w:rPr>
        <w:t xml:space="preserve"> </w:t>
      </w:r>
      <w:r w:rsidR="0085018B">
        <w:rPr>
          <w:rFonts w:ascii="Arial" w:hAnsi="Arial" w:cs="Arial"/>
          <w:sz w:val="24"/>
          <w:szCs w:val="24"/>
        </w:rPr>
        <w:t xml:space="preserve">o l’entità del contributo concesso </w:t>
      </w:r>
      <w:r w:rsidR="00CA163A">
        <w:rPr>
          <w:rFonts w:ascii="Arial" w:hAnsi="Arial" w:cs="Arial"/>
          <w:sz w:val="24"/>
          <w:szCs w:val="24"/>
        </w:rPr>
        <w:t>potranno essere presentati</w:t>
      </w:r>
      <w:r w:rsidRPr="00A00DBC">
        <w:rPr>
          <w:rFonts w:ascii="Arial" w:hAnsi="Arial" w:cs="Arial"/>
          <w:sz w:val="24"/>
          <w:szCs w:val="24"/>
        </w:rPr>
        <w:t xml:space="preserve"> entro il termine di </w:t>
      </w:r>
      <w:r w:rsidRPr="00DE50C1">
        <w:rPr>
          <w:rFonts w:ascii="Arial" w:hAnsi="Arial" w:cs="Arial"/>
          <w:sz w:val="24"/>
          <w:szCs w:val="24"/>
          <w:u w:val="single"/>
        </w:rPr>
        <w:t>1</w:t>
      </w:r>
      <w:r w:rsidR="00F07835" w:rsidRPr="00DE50C1">
        <w:rPr>
          <w:rFonts w:ascii="Arial" w:hAnsi="Arial" w:cs="Arial"/>
          <w:sz w:val="24"/>
          <w:szCs w:val="24"/>
          <w:u w:val="single"/>
        </w:rPr>
        <w:t>5</w:t>
      </w:r>
      <w:r w:rsidRPr="00DE50C1">
        <w:rPr>
          <w:rFonts w:ascii="Arial" w:hAnsi="Arial" w:cs="Arial"/>
          <w:sz w:val="24"/>
          <w:szCs w:val="24"/>
          <w:u w:val="single"/>
        </w:rPr>
        <w:t xml:space="preserve"> (</w:t>
      </w:r>
      <w:r w:rsidR="00F07835" w:rsidRPr="00DE50C1">
        <w:rPr>
          <w:rFonts w:ascii="Arial" w:hAnsi="Arial" w:cs="Arial"/>
          <w:sz w:val="24"/>
          <w:szCs w:val="24"/>
          <w:u w:val="single"/>
        </w:rPr>
        <w:t>quindici</w:t>
      </w:r>
      <w:r w:rsidRPr="00DE50C1">
        <w:rPr>
          <w:rFonts w:ascii="Arial" w:hAnsi="Arial" w:cs="Arial"/>
          <w:sz w:val="24"/>
          <w:szCs w:val="24"/>
          <w:u w:val="single"/>
        </w:rPr>
        <w:t>)</w:t>
      </w:r>
      <w:r w:rsidRPr="00A00DBC">
        <w:rPr>
          <w:rFonts w:ascii="Arial" w:hAnsi="Arial" w:cs="Arial"/>
          <w:sz w:val="24"/>
          <w:szCs w:val="24"/>
        </w:rPr>
        <w:t xml:space="preserve"> giorni consecutivi dalla data di ricevimento della comunicazione di esclusione</w:t>
      </w:r>
      <w:r w:rsidR="0085018B">
        <w:rPr>
          <w:rFonts w:ascii="Arial" w:hAnsi="Arial" w:cs="Arial"/>
          <w:sz w:val="24"/>
          <w:szCs w:val="24"/>
        </w:rPr>
        <w:t xml:space="preserve"> ovvero di </w:t>
      </w:r>
      <w:r w:rsidR="00F07835">
        <w:rPr>
          <w:rFonts w:ascii="Arial" w:hAnsi="Arial" w:cs="Arial"/>
          <w:sz w:val="24"/>
          <w:szCs w:val="24"/>
        </w:rPr>
        <w:t>ammissione,</w:t>
      </w:r>
      <w:r w:rsidR="0085018B">
        <w:rPr>
          <w:rFonts w:ascii="Arial" w:hAnsi="Arial" w:cs="Arial"/>
          <w:sz w:val="24"/>
          <w:szCs w:val="24"/>
        </w:rPr>
        <w:t xml:space="preserve"> al Direttore Generale di ACER Ferrara (ricorso gerarchico).</w:t>
      </w:r>
    </w:p>
    <w:p w:rsidR="00683DEE" w:rsidRDefault="0046636A" w:rsidP="00A00DBC">
      <w:pPr>
        <w:spacing w:after="0" w:line="240" w:lineRule="auto"/>
        <w:ind w:firstLine="432"/>
        <w:jc w:val="both"/>
        <w:rPr>
          <w:rFonts w:ascii="Arial" w:hAnsi="Arial" w:cs="Arial"/>
          <w:sz w:val="24"/>
          <w:szCs w:val="24"/>
        </w:rPr>
      </w:pPr>
      <w:r>
        <w:rPr>
          <w:rFonts w:ascii="Arial" w:hAnsi="Arial" w:cs="Arial"/>
          <w:sz w:val="24"/>
          <w:szCs w:val="24"/>
        </w:rPr>
        <w:t xml:space="preserve">Il Direttore Generale di ACER dovrà esprimersi in merito al ricorso entro 30 giorni dal ricevimento del ricorso stesso. </w:t>
      </w:r>
    </w:p>
    <w:p w:rsidR="0046636A" w:rsidRDefault="0046636A" w:rsidP="00A00DBC">
      <w:pPr>
        <w:spacing w:after="0" w:line="240" w:lineRule="auto"/>
        <w:ind w:firstLine="432"/>
        <w:jc w:val="both"/>
        <w:rPr>
          <w:rFonts w:ascii="Arial" w:hAnsi="Arial" w:cs="Arial"/>
          <w:sz w:val="24"/>
          <w:szCs w:val="24"/>
        </w:rPr>
      </w:pPr>
    </w:p>
    <w:p w:rsidR="00253C5F" w:rsidRDefault="000367B5" w:rsidP="00A00DBC">
      <w:pPr>
        <w:spacing w:after="0" w:line="240" w:lineRule="auto"/>
        <w:ind w:firstLine="432"/>
        <w:jc w:val="both"/>
        <w:rPr>
          <w:rFonts w:ascii="Arial" w:hAnsi="Arial" w:cs="Arial"/>
          <w:sz w:val="24"/>
          <w:szCs w:val="24"/>
        </w:rPr>
      </w:pPr>
      <w:r>
        <w:rPr>
          <w:rFonts w:ascii="Arial" w:hAnsi="Arial" w:cs="Arial"/>
          <w:sz w:val="24"/>
          <w:szCs w:val="24"/>
        </w:rPr>
        <w:t xml:space="preserve">L’eventuale erogazione del contributo </w:t>
      </w:r>
      <w:r w:rsidR="00253C5F">
        <w:rPr>
          <w:rFonts w:ascii="Arial" w:hAnsi="Arial" w:cs="Arial"/>
          <w:sz w:val="24"/>
          <w:szCs w:val="24"/>
        </w:rPr>
        <w:t>avverrà in base a quanto previsto dal presente Avviso pubblico, a seguito di specifica istruttoria della domanda in relazione alla concreta destinazione del contributo in essa dichiarata, e, comunque, sino ad esaurimento delle risorse disponibili per il Comune.</w:t>
      </w:r>
    </w:p>
    <w:p w:rsidR="000367B5" w:rsidRPr="00A00DBC" w:rsidRDefault="00253C5F" w:rsidP="00A00DBC">
      <w:pPr>
        <w:spacing w:after="0" w:line="240" w:lineRule="auto"/>
        <w:ind w:firstLine="432"/>
        <w:jc w:val="both"/>
        <w:rPr>
          <w:rFonts w:ascii="Arial" w:hAnsi="Arial" w:cs="Arial"/>
          <w:sz w:val="24"/>
          <w:szCs w:val="24"/>
        </w:rPr>
      </w:pPr>
      <w:r>
        <w:rPr>
          <w:rFonts w:ascii="Arial" w:hAnsi="Arial" w:cs="Arial"/>
          <w:i/>
          <w:sz w:val="24"/>
          <w:szCs w:val="24"/>
        </w:rPr>
        <w:t>La dichiarazione di destinazione del contributo indicata nella domanda non è da considerarsi vincolante e potrà essere modificata in sede di erogazione del contributo in relazione alle differenti soluzioni individuate dagli interessati per risolvere la propria condizione abitativa, in seguito all’avvio delle procedure di intimazione di sfratto o a provvedimento di rilascio esecutivo (già intervenuto o intervenuto dopo la presentazione della domanda).</w:t>
      </w:r>
      <w:r>
        <w:rPr>
          <w:rFonts w:ascii="Arial" w:hAnsi="Arial" w:cs="Arial"/>
          <w:sz w:val="24"/>
          <w:szCs w:val="24"/>
        </w:rPr>
        <w:t xml:space="preserve"> </w:t>
      </w:r>
    </w:p>
    <w:p w:rsidR="004355C2" w:rsidRDefault="004355C2" w:rsidP="00C60522">
      <w:pPr>
        <w:spacing w:before="200" w:after="120" w:line="240" w:lineRule="auto"/>
        <w:jc w:val="both"/>
        <w:rPr>
          <w:rFonts w:ascii="Arial" w:hAnsi="Arial" w:cs="Arial"/>
          <w:i/>
          <w:sz w:val="24"/>
          <w:szCs w:val="24"/>
          <w:u w:val="single"/>
        </w:rPr>
      </w:pPr>
      <w:r w:rsidRPr="00D42726">
        <w:rPr>
          <w:rFonts w:ascii="Arial" w:hAnsi="Arial" w:cs="Arial"/>
          <w:i/>
          <w:sz w:val="24"/>
          <w:szCs w:val="24"/>
          <w:u w:val="single"/>
        </w:rPr>
        <w:t>In caso di ammissione al contributo, ACER Ferrara provvederà a disporre il mandato di pagamento del contributo concesso al proprietario dell’alloggio</w:t>
      </w:r>
      <w:r>
        <w:rPr>
          <w:rFonts w:ascii="Arial" w:hAnsi="Arial" w:cs="Arial"/>
          <w:i/>
          <w:sz w:val="24"/>
          <w:szCs w:val="24"/>
          <w:u w:val="single"/>
        </w:rPr>
        <w:t>, a fronte della presentazione della documentazione attestante il rispetto degli eventuali accordi sottoscritti fra le parti.</w:t>
      </w:r>
    </w:p>
    <w:p w:rsidR="00253C5F" w:rsidRDefault="0006646E" w:rsidP="0006646E">
      <w:pPr>
        <w:spacing w:before="200" w:after="120" w:line="240" w:lineRule="auto"/>
        <w:jc w:val="both"/>
        <w:rPr>
          <w:rFonts w:ascii="Arial" w:hAnsi="Arial" w:cs="Arial"/>
          <w:b/>
          <w:sz w:val="24"/>
          <w:szCs w:val="24"/>
        </w:rPr>
      </w:pPr>
      <w:r>
        <w:rPr>
          <w:rFonts w:ascii="Arial" w:hAnsi="Arial" w:cs="Arial"/>
          <w:b/>
          <w:sz w:val="24"/>
          <w:szCs w:val="24"/>
        </w:rPr>
        <w:t>Si informa che, ai sensi dell</w:t>
      </w:r>
      <w:r w:rsidR="00B12706">
        <w:rPr>
          <w:rFonts w:ascii="Arial" w:hAnsi="Arial" w:cs="Arial"/>
          <w:b/>
          <w:sz w:val="24"/>
          <w:szCs w:val="24"/>
        </w:rPr>
        <w:t>e vigenti disposizioni regionali</w:t>
      </w:r>
      <w:r>
        <w:rPr>
          <w:rFonts w:ascii="Arial" w:hAnsi="Arial" w:cs="Arial"/>
          <w:b/>
          <w:sz w:val="24"/>
          <w:szCs w:val="24"/>
        </w:rPr>
        <w:t xml:space="preserve">, </w:t>
      </w:r>
      <w:r w:rsidRPr="0006646E">
        <w:rPr>
          <w:rFonts w:ascii="Arial" w:hAnsi="Arial" w:cs="Arial"/>
          <w:b/>
          <w:sz w:val="24"/>
          <w:szCs w:val="24"/>
        </w:rPr>
        <w:t>nel medesimo anno non è possibile cumulare il contributo concesso per la morosità incolpevole (</w:t>
      </w:r>
      <w:r w:rsidR="00B12706">
        <w:rPr>
          <w:rFonts w:ascii="Arial" w:hAnsi="Arial" w:cs="Arial"/>
          <w:b/>
          <w:sz w:val="24"/>
          <w:szCs w:val="24"/>
        </w:rPr>
        <w:t>L</w:t>
      </w:r>
      <w:r w:rsidRPr="0006646E">
        <w:rPr>
          <w:rFonts w:ascii="Arial" w:hAnsi="Arial" w:cs="Arial"/>
          <w:b/>
          <w:sz w:val="24"/>
          <w:szCs w:val="24"/>
        </w:rPr>
        <w:t>egge 28 ottobre 2013, n. 124) con il contributo concesso per il sostegno all'accesso alle abitazioni in locazione (</w:t>
      </w:r>
      <w:r w:rsidR="00B12706">
        <w:rPr>
          <w:rFonts w:ascii="Arial" w:hAnsi="Arial" w:cs="Arial"/>
          <w:b/>
          <w:sz w:val="24"/>
          <w:szCs w:val="24"/>
        </w:rPr>
        <w:t>L</w:t>
      </w:r>
      <w:r w:rsidRPr="0006646E">
        <w:rPr>
          <w:rFonts w:ascii="Arial" w:hAnsi="Arial" w:cs="Arial"/>
          <w:b/>
          <w:sz w:val="24"/>
          <w:szCs w:val="24"/>
        </w:rPr>
        <w:t xml:space="preserve">egge n. 431/1998 e </w:t>
      </w:r>
      <w:r w:rsidR="00B12706">
        <w:rPr>
          <w:rFonts w:ascii="Arial" w:hAnsi="Arial" w:cs="Arial"/>
          <w:b/>
          <w:sz w:val="24"/>
          <w:szCs w:val="24"/>
        </w:rPr>
        <w:t>L</w:t>
      </w:r>
      <w:r w:rsidRPr="0006646E">
        <w:rPr>
          <w:rFonts w:ascii="Arial" w:hAnsi="Arial" w:cs="Arial"/>
          <w:b/>
          <w:sz w:val="24"/>
          <w:szCs w:val="24"/>
        </w:rPr>
        <w:t xml:space="preserve">egge </w:t>
      </w:r>
      <w:r w:rsidR="00B12706">
        <w:rPr>
          <w:rFonts w:ascii="Arial" w:hAnsi="Arial" w:cs="Arial"/>
          <w:b/>
          <w:sz w:val="24"/>
          <w:szCs w:val="24"/>
        </w:rPr>
        <w:t>R</w:t>
      </w:r>
      <w:r w:rsidRPr="0006646E">
        <w:rPr>
          <w:rFonts w:ascii="Arial" w:hAnsi="Arial" w:cs="Arial"/>
          <w:b/>
          <w:sz w:val="24"/>
          <w:szCs w:val="24"/>
        </w:rPr>
        <w:t xml:space="preserve">egionale n. 24/2001) e per l'emergenza abitativa (deliberazioni </w:t>
      </w:r>
      <w:r w:rsidR="00B12706">
        <w:rPr>
          <w:rFonts w:ascii="Arial" w:hAnsi="Arial" w:cs="Arial"/>
          <w:b/>
          <w:sz w:val="24"/>
          <w:szCs w:val="24"/>
        </w:rPr>
        <w:t xml:space="preserve">regionali </w:t>
      </w:r>
      <w:r w:rsidRPr="0006646E">
        <w:rPr>
          <w:rFonts w:ascii="Arial" w:hAnsi="Arial" w:cs="Arial"/>
          <w:b/>
          <w:sz w:val="24"/>
          <w:szCs w:val="24"/>
        </w:rPr>
        <w:t>n. 2051/2011, n. 817/2012, n. 1709/2013 e n. 2221/2015)</w:t>
      </w:r>
      <w:r>
        <w:rPr>
          <w:rFonts w:ascii="Arial" w:hAnsi="Arial" w:cs="Arial"/>
          <w:b/>
          <w:sz w:val="24"/>
          <w:szCs w:val="24"/>
        </w:rPr>
        <w:t>.</w:t>
      </w:r>
    </w:p>
    <w:p w:rsidR="00253C5F" w:rsidRDefault="00253C5F" w:rsidP="00253C5F">
      <w:pPr>
        <w:pStyle w:val="Paragrafoelenco1"/>
        <w:spacing w:before="200" w:after="120" w:line="240" w:lineRule="auto"/>
        <w:ind w:left="786"/>
        <w:jc w:val="both"/>
        <w:rPr>
          <w:rFonts w:ascii="Arial" w:hAnsi="Arial" w:cs="Arial"/>
          <w:b/>
          <w:sz w:val="24"/>
          <w:szCs w:val="24"/>
        </w:rPr>
      </w:pPr>
    </w:p>
    <w:p w:rsidR="00253C5F" w:rsidRPr="00253C5F" w:rsidRDefault="00253C5F" w:rsidP="00253C5F">
      <w:pPr>
        <w:pStyle w:val="Paragrafoelenco1"/>
        <w:spacing w:before="200" w:after="120" w:line="240" w:lineRule="auto"/>
        <w:ind w:left="786"/>
        <w:jc w:val="both"/>
        <w:rPr>
          <w:rFonts w:ascii="Arial" w:hAnsi="Arial" w:cs="Arial"/>
          <w:b/>
          <w:sz w:val="24"/>
          <w:szCs w:val="24"/>
        </w:rPr>
      </w:pPr>
    </w:p>
    <w:p w:rsidR="004355C2" w:rsidRPr="00D42726" w:rsidRDefault="004355C2" w:rsidP="001A0B38">
      <w:pPr>
        <w:pStyle w:val="Paragrafoelenco1"/>
        <w:numPr>
          <w:ilvl w:val="0"/>
          <w:numId w:val="14"/>
        </w:numPr>
        <w:spacing w:before="200" w:after="120" w:line="240" w:lineRule="auto"/>
        <w:jc w:val="both"/>
        <w:rPr>
          <w:rFonts w:ascii="Arial" w:hAnsi="Arial" w:cs="Arial"/>
          <w:b/>
          <w:sz w:val="24"/>
          <w:szCs w:val="24"/>
        </w:rPr>
      </w:pPr>
      <w:r>
        <w:rPr>
          <w:rFonts w:ascii="Arial" w:hAnsi="Arial" w:cs="Arial"/>
          <w:b/>
          <w:sz w:val="24"/>
          <w:szCs w:val="24"/>
          <w:u w:val="single"/>
        </w:rPr>
        <w:t>ALTRE DISPOSIZIONI</w:t>
      </w:r>
    </w:p>
    <w:p w:rsidR="004355C2" w:rsidRDefault="004355C2" w:rsidP="00D42726">
      <w:pPr>
        <w:spacing w:before="200" w:after="120" w:line="240" w:lineRule="auto"/>
        <w:jc w:val="both"/>
        <w:rPr>
          <w:rFonts w:ascii="Arial" w:hAnsi="Arial" w:cs="Arial"/>
          <w:sz w:val="24"/>
          <w:szCs w:val="24"/>
        </w:rPr>
      </w:pPr>
      <w:r>
        <w:rPr>
          <w:rFonts w:ascii="Arial" w:hAnsi="Arial" w:cs="Arial"/>
          <w:b/>
          <w:sz w:val="24"/>
          <w:szCs w:val="24"/>
        </w:rPr>
        <w:t>Sulle dichiarazioni rilasciate dagli interessati verranno effettuati i controlli previsti dall’art. 71 del D.P.R. n. 445/2000 e s.m.i.</w:t>
      </w:r>
      <w:r>
        <w:rPr>
          <w:rFonts w:ascii="Arial" w:hAnsi="Arial" w:cs="Arial"/>
          <w:sz w:val="24"/>
          <w:szCs w:val="24"/>
        </w:rPr>
        <w:t xml:space="preserve"> Detti controlli potranno essere effettuati anche tramite </w:t>
      </w:r>
      <w:smartTag w:uri="urn:schemas-microsoft-com:office:smarttags" w:element="PersonName">
        <w:smartTagPr>
          <w:attr w:name="ProductID" w:val="la Guardia"/>
        </w:smartTagPr>
        <w:r>
          <w:rPr>
            <w:rFonts w:ascii="Arial" w:hAnsi="Arial" w:cs="Arial"/>
            <w:sz w:val="24"/>
            <w:szCs w:val="24"/>
          </w:rPr>
          <w:t>la Guardia</w:t>
        </w:r>
      </w:smartTag>
      <w:r>
        <w:rPr>
          <w:rFonts w:ascii="Arial" w:hAnsi="Arial" w:cs="Arial"/>
          <w:sz w:val="24"/>
          <w:szCs w:val="24"/>
        </w:rPr>
        <w:t xml:space="preserve"> di Finanza.</w:t>
      </w:r>
    </w:p>
    <w:p w:rsidR="004355C2" w:rsidRDefault="004355C2" w:rsidP="00D42726">
      <w:pPr>
        <w:spacing w:before="200" w:after="120" w:line="240" w:lineRule="auto"/>
        <w:jc w:val="both"/>
        <w:rPr>
          <w:rFonts w:ascii="Arial" w:hAnsi="Arial" w:cs="Arial"/>
          <w:b/>
          <w:sz w:val="24"/>
          <w:szCs w:val="24"/>
        </w:rPr>
      </w:pPr>
      <w:r>
        <w:rPr>
          <w:rFonts w:ascii="Arial" w:hAnsi="Arial" w:cs="Arial"/>
          <w:sz w:val="24"/>
          <w:szCs w:val="24"/>
        </w:rPr>
        <w:t xml:space="preserve">Si rammenta ai richiedenti che l’art. 76 del succitato D.P.R. n. 445/2000 prevede che </w:t>
      </w:r>
      <w:r>
        <w:rPr>
          <w:rFonts w:ascii="Arial" w:hAnsi="Arial" w:cs="Arial"/>
          <w:b/>
          <w:sz w:val="24"/>
          <w:szCs w:val="24"/>
        </w:rPr>
        <w:t>le dichiarazioni mendaci, la falsità negli atti e l’uso di atti falsi sono puniti ai sensi del codice penale e delle leggi speciali in materia.</w:t>
      </w:r>
    </w:p>
    <w:p w:rsidR="004355C2" w:rsidRDefault="004355C2" w:rsidP="00D42726">
      <w:pPr>
        <w:spacing w:before="200" w:after="120" w:line="240" w:lineRule="auto"/>
        <w:jc w:val="both"/>
        <w:rPr>
          <w:rFonts w:ascii="Arial" w:hAnsi="Arial" w:cs="Arial"/>
          <w:b/>
          <w:sz w:val="24"/>
          <w:szCs w:val="24"/>
        </w:rPr>
      </w:pPr>
      <w:r>
        <w:rPr>
          <w:rFonts w:ascii="Arial" w:hAnsi="Arial" w:cs="Arial"/>
          <w:sz w:val="24"/>
          <w:szCs w:val="24"/>
        </w:rPr>
        <w:t xml:space="preserve">Inoltre, fermo restando quanto sopra, l’art. 75 del medesimo D.P.R. n. 445/2000 prevede che, nel caso in cui emerga la non veridicità di quanto dichiarato, </w:t>
      </w:r>
      <w:r>
        <w:rPr>
          <w:rFonts w:ascii="Arial" w:hAnsi="Arial" w:cs="Arial"/>
          <w:b/>
          <w:sz w:val="24"/>
          <w:szCs w:val="24"/>
        </w:rPr>
        <w:t xml:space="preserve">il dichiarante decada dai benefici conseguiti sulla base delle dichiarazioni non veritiere. </w:t>
      </w:r>
    </w:p>
    <w:p w:rsidR="004355C2" w:rsidRPr="006A5C7F" w:rsidRDefault="004355C2" w:rsidP="00D42726">
      <w:pPr>
        <w:spacing w:before="200" w:after="120" w:line="240" w:lineRule="auto"/>
        <w:jc w:val="both"/>
        <w:rPr>
          <w:rFonts w:ascii="Arial" w:hAnsi="Arial" w:cs="Arial"/>
          <w:sz w:val="24"/>
          <w:szCs w:val="24"/>
        </w:rPr>
      </w:pPr>
      <w:r w:rsidRPr="00544470">
        <w:rPr>
          <w:rFonts w:ascii="Arial" w:hAnsi="Arial" w:cs="Arial"/>
          <w:sz w:val="24"/>
          <w:szCs w:val="24"/>
        </w:rPr>
        <w:t xml:space="preserve">ACER Ferrara, ai </w:t>
      </w:r>
      <w:r w:rsidR="00A00DBC">
        <w:rPr>
          <w:rFonts w:ascii="Arial" w:hAnsi="Arial" w:cs="Arial"/>
          <w:sz w:val="24"/>
          <w:szCs w:val="24"/>
        </w:rPr>
        <w:t>sensi del Decreto 30 marzo 2016</w:t>
      </w:r>
      <w:r w:rsidRPr="00544470">
        <w:rPr>
          <w:rFonts w:ascii="Arial" w:hAnsi="Arial" w:cs="Arial"/>
          <w:sz w:val="24"/>
          <w:szCs w:val="24"/>
        </w:rPr>
        <w:t xml:space="preserve"> emanato dal Ministero delle Infrastrutture e Trasporti  (“Attuazione dell’art.6, comma 5, del </w:t>
      </w:r>
      <w:r w:rsidR="0006346E">
        <w:rPr>
          <w:rFonts w:ascii="Arial" w:hAnsi="Arial" w:cs="Arial"/>
          <w:sz w:val="24"/>
          <w:szCs w:val="24"/>
        </w:rPr>
        <w:t>D</w:t>
      </w:r>
      <w:r w:rsidRPr="00544470">
        <w:rPr>
          <w:rFonts w:ascii="Arial" w:hAnsi="Arial" w:cs="Arial"/>
          <w:sz w:val="24"/>
          <w:szCs w:val="24"/>
        </w:rPr>
        <w:t xml:space="preserve">ecreto </w:t>
      </w:r>
      <w:r w:rsidR="0006346E">
        <w:rPr>
          <w:rFonts w:ascii="Arial" w:hAnsi="Arial" w:cs="Arial"/>
          <w:sz w:val="24"/>
          <w:szCs w:val="24"/>
        </w:rPr>
        <w:t>L</w:t>
      </w:r>
      <w:r w:rsidRPr="00544470">
        <w:rPr>
          <w:rFonts w:ascii="Arial" w:hAnsi="Arial" w:cs="Arial"/>
          <w:sz w:val="24"/>
          <w:szCs w:val="24"/>
        </w:rPr>
        <w:t>egge 31 agosto 2013 n.102, convertito con modificazioni dalla Legge 28 ottobre 201</w:t>
      </w:r>
      <w:r w:rsidR="00375E9A" w:rsidRPr="00544470">
        <w:rPr>
          <w:rFonts w:ascii="Arial" w:hAnsi="Arial" w:cs="Arial"/>
          <w:sz w:val="24"/>
          <w:szCs w:val="24"/>
        </w:rPr>
        <w:t>3 n. 124 –</w:t>
      </w:r>
      <w:r w:rsidR="0006346E">
        <w:rPr>
          <w:rFonts w:ascii="Arial" w:hAnsi="Arial" w:cs="Arial"/>
          <w:sz w:val="24"/>
          <w:szCs w:val="24"/>
        </w:rPr>
        <w:t xml:space="preserve"> </w:t>
      </w:r>
      <w:r w:rsidR="00375E9A" w:rsidRPr="00544470">
        <w:rPr>
          <w:rFonts w:ascii="Arial" w:hAnsi="Arial" w:cs="Arial"/>
          <w:sz w:val="24"/>
          <w:szCs w:val="24"/>
        </w:rPr>
        <w:t>Morosità incolpevole”</w:t>
      </w:r>
      <w:r w:rsidRPr="00544470">
        <w:rPr>
          <w:rFonts w:ascii="Arial" w:hAnsi="Arial" w:cs="Arial"/>
          <w:sz w:val="24"/>
          <w:szCs w:val="24"/>
        </w:rPr>
        <w:t>)</w:t>
      </w:r>
      <w:r w:rsidR="00375E9A" w:rsidRPr="00544470">
        <w:rPr>
          <w:rFonts w:ascii="Arial" w:hAnsi="Arial" w:cs="Arial"/>
          <w:sz w:val="24"/>
          <w:szCs w:val="24"/>
        </w:rPr>
        <w:t xml:space="preserve"> </w:t>
      </w:r>
      <w:r w:rsidRPr="00544470">
        <w:rPr>
          <w:rFonts w:ascii="Arial" w:hAnsi="Arial" w:cs="Arial"/>
          <w:sz w:val="24"/>
          <w:szCs w:val="24"/>
        </w:rPr>
        <w:t>-  art. 6 (“Graduazione programmata dell’intervento della Forza Pubblica “</w:t>
      </w:r>
      <w:r w:rsidR="0006346E">
        <w:rPr>
          <w:rFonts w:ascii="Arial" w:hAnsi="Arial" w:cs="Arial"/>
          <w:sz w:val="24"/>
          <w:szCs w:val="24"/>
        </w:rPr>
        <w:t>),</w:t>
      </w:r>
      <w:r w:rsidRPr="00544470">
        <w:rPr>
          <w:rFonts w:ascii="Arial" w:hAnsi="Arial" w:cs="Arial"/>
          <w:sz w:val="24"/>
          <w:szCs w:val="24"/>
        </w:rPr>
        <w:t xml:space="preserve"> provvederà a trasmettere alla Prefettura  l’elenco dei soggetti richiedenti che hanno i requisiti per l’accesso al contributo per le valutazioni funzionali all’adozione delle misure di graduazione programmata dell’intervento della Forza Pubblica nell’esecuzione dei provvedimenti di sfratto.</w:t>
      </w:r>
    </w:p>
    <w:p w:rsidR="004355C2" w:rsidRDefault="004355C2" w:rsidP="00D42726">
      <w:pPr>
        <w:spacing w:before="200" w:after="120" w:line="240" w:lineRule="auto"/>
        <w:jc w:val="both"/>
        <w:rPr>
          <w:rFonts w:ascii="Arial" w:hAnsi="Arial" w:cs="Arial"/>
          <w:b/>
          <w:sz w:val="24"/>
          <w:szCs w:val="24"/>
          <w:u w:val="single"/>
        </w:rPr>
      </w:pPr>
      <w:r w:rsidRPr="006D68FC">
        <w:rPr>
          <w:rFonts w:ascii="Arial" w:hAnsi="Arial" w:cs="Arial"/>
          <w:b/>
          <w:sz w:val="24"/>
          <w:szCs w:val="24"/>
          <w:u w:val="single"/>
        </w:rPr>
        <w:t>INFORMATIVA AI SENSI DELL’ART. 13 DEL D.LGS. N. 196/2003</w:t>
      </w:r>
      <w:r w:rsidR="00DE50C1" w:rsidRPr="006D68FC">
        <w:rPr>
          <w:rFonts w:ascii="Arial" w:hAnsi="Arial" w:cs="Arial"/>
          <w:b/>
          <w:sz w:val="24"/>
          <w:szCs w:val="24"/>
          <w:u w:val="single"/>
        </w:rPr>
        <w:t xml:space="preserve"> e DEL REGOLAMENTO N. 2016/679/UE</w:t>
      </w:r>
      <w:r w:rsidRPr="006D68FC">
        <w:rPr>
          <w:rFonts w:ascii="Arial" w:hAnsi="Arial" w:cs="Arial"/>
          <w:b/>
          <w:sz w:val="24"/>
          <w:szCs w:val="24"/>
          <w:u w:val="single"/>
        </w:rPr>
        <w:t>.</w:t>
      </w:r>
    </w:p>
    <w:p w:rsidR="004355C2" w:rsidRDefault="004355C2" w:rsidP="00D42726">
      <w:pPr>
        <w:spacing w:before="200" w:after="120" w:line="240" w:lineRule="auto"/>
        <w:jc w:val="both"/>
        <w:rPr>
          <w:rFonts w:ascii="Arial" w:hAnsi="Arial" w:cs="Arial"/>
          <w:sz w:val="24"/>
          <w:szCs w:val="24"/>
        </w:rPr>
      </w:pPr>
      <w:r>
        <w:rPr>
          <w:rFonts w:ascii="Arial" w:hAnsi="Arial" w:cs="Arial"/>
          <w:sz w:val="24"/>
          <w:szCs w:val="24"/>
        </w:rPr>
        <w:t>I dati personali comunicati nell’istanza di partecipazione e nella documentazione ad essa allegata sono necessari ed utilizzati esclusivamente per le finalità di cui al presente Avviso.</w:t>
      </w:r>
    </w:p>
    <w:p w:rsidR="004355C2" w:rsidRDefault="004355C2" w:rsidP="00D42726">
      <w:pPr>
        <w:spacing w:before="200" w:after="120" w:line="240" w:lineRule="auto"/>
        <w:jc w:val="both"/>
        <w:rPr>
          <w:rFonts w:ascii="Arial" w:hAnsi="Arial" w:cs="Arial"/>
          <w:sz w:val="24"/>
          <w:szCs w:val="24"/>
        </w:rPr>
      </w:pPr>
      <w:r>
        <w:rPr>
          <w:rFonts w:ascii="Arial" w:hAnsi="Arial" w:cs="Arial"/>
          <w:sz w:val="24"/>
          <w:szCs w:val="24"/>
        </w:rPr>
        <w:t>Il conferimento dei dati ha natura obbligatoria, in quanto indispensabile ai fini dell’espletamento delle procedure richieste.</w:t>
      </w:r>
    </w:p>
    <w:p w:rsidR="004355C2" w:rsidRDefault="004355C2" w:rsidP="00D42726">
      <w:pPr>
        <w:spacing w:before="200" w:after="120" w:line="240" w:lineRule="auto"/>
        <w:jc w:val="both"/>
        <w:rPr>
          <w:rFonts w:ascii="Arial" w:hAnsi="Arial" w:cs="Arial"/>
          <w:sz w:val="24"/>
          <w:szCs w:val="24"/>
        </w:rPr>
      </w:pPr>
      <w:r>
        <w:rPr>
          <w:rFonts w:ascii="Arial" w:hAnsi="Arial" w:cs="Arial"/>
          <w:sz w:val="24"/>
          <w:szCs w:val="24"/>
        </w:rPr>
        <w:t>Il rifiuto del conferimento dei dati oppure la mancata indicazione di alcuni di essi potrà comportare l’impossibilità di accedere ai contributi.</w:t>
      </w:r>
    </w:p>
    <w:p w:rsidR="004355C2" w:rsidRDefault="004355C2" w:rsidP="00D42726">
      <w:pPr>
        <w:spacing w:before="200" w:after="120" w:line="240" w:lineRule="auto"/>
        <w:jc w:val="both"/>
        <w:rPr>
          <w:rFonts w:ascii="Arial" w:hAnsi="Arial" w:cs="Arial"/>
          <w:sz w:val="24"/>
          <w:szCs w:val="24"/>
        </w:rPr>
      </w:pPr>
      <w:r>
        <w:rPr>
          <w:rFonts w:ascii="Arial" w:hAnsi="Arial" w:cs="Arial"/>
          <w:sz w:val="24"/>
          <w:szCs w:val="24"/>
        </w:rPr>
        <w:t>I dati potranno essere comunicati agli Enti coinvolti nella procedura (</w:t>
      </w:r>
      <w:r w:rsidR="000463F0">
        <w:rPr>
          <w:rFonts w:ascii="Arial" w:hAnsi="Arial" w:cs="Arial"/>
          <w:sz w:val="24"/>
          <w:szCs w:val="24"/>
        </w:rPr>
        <w:t>Comuni</w:t>
      </w:r>
      <w:r w:rsidRPr="00544470">
        <w:rPr>
          <w:rFonts w:ascii="Arial" w:hAnsi="Arial" w:cs="Arial"/>
          <w:sz w:val="24"/>
          <w:szCs w:val="24"/>
        </w:rPr>
        <w:t>,</w:t>
      </w:r>
      <w:r>
        <w:rPr>
          <w:rFonts w:ascii="Arial" w:hAnsi="Arial" w:cs="Arial"/>
          <w:sz w:val="24"/>
          <w:szCs w:val="24"/>
        </w:rPr>
        <w:t xml:space="preserve"> Regione Emilia-Romagna, Prefettura, Ministero delle Infrastrutture e dei Trasporti),</w:t>
      </w:r>
      <w:r w:rsidR="0006346E">
        <w:rPr>
          <w:rFonts w:ascii="Arial" w:hAnsi="Arial" w:cs="Arial"/>
          <w:sz w:val="24"/>
          <w:szCs w:val="24"/>
        </w:rPr>
        <w:t xml:space="preserve"> alla Guardia di Finanza,</w:t>
      </w:r>
      <w:r>
        <w:rPr>
          <w:rFonts w:ascii="Arial" w:hAnsi="Arial" w:cs="Arial"/>
          <w:sz w:val="24"/>
          <w:szCs w:val="24"/>
        </w:rPr>
        <w:t xml:space="preserve"> nonché a chiunque vi abbia interesse per la tutela di situazioni giuridicamente rilevanti (ex art. 22 Legge n. 241/1990 e s</w:t>
      </w:r>
      <w:r w:rsidR="0006346E">
        <w:rPr>
          <w:rFonts w:ascii="Arial" w:hAnsi="Arial" w:cs="Arial"/>
          <w:sz w:val="24"/>
          <w:szCs w:val="24"/>
        </w:rPr>
        <w:t>s</w:t>
      </w:r>
      <w:r>
        <w:rPr>
          <w:rFonts w:ascii="Arial" w:hAnsi="Arial" w:cs="Arial"/>
          <w:sz w:val="24"/>
          <w:szCs w:val="24"/>
        </w:rPr>
        <w:t>.m</w:t>
      </w:r>
      <w:r w:rsidR="0006346E">
        <w:rPr>
          <w:rFonts w:ascii="Arial" w:hAnsi="Arial" w:cs="Arial"/>
          <w:sz w:val="24"/>
          <w:szCs w:val="24"/>
        </w:rPr>
        <w:t>m</w:t>
      </w:r>
      <w:r>
        <w:rPr>
          <w:rFonts w:ascii="Arial" w:hAnsi="Arial" w:cs="Arial"/>
          <w:sz w:val="24"/>
          <w:szCs w:val="24"/>
        </w:rPr>
        <w:t>.i</w:t>
      </w:r>
      <w:r w:rsidR="0006346E">
        <w:rPr>
          <w:rFonts w:ascii="Arial" w:hAnsi="Arial" w:cs="Arial"/>
          <w:sz w:val="24"/>
          <w:szCs w:val="24"/>
        </w:rPr>
        <w:t>i</w:t>
      </w:r>
      <w:r>
        <w:rPr>
          <w:rFonts w:ascii="Arial" w:hAnsi="Arial" w:cs="Arial"/>
          <w:sz w:val="24"/>
          <w:szCs w:val="24"/>
        </w:rPr>
        <w:t>.).</w:t>
      </w:r>
    </w:p>
    <w:p w:rsidR="004355C2" w:rsidRDefault="004355C2" w:rsidP="00D42726">
      <w:pPr>
        <w:spacing w:before="200" w:after="120" w:line="240" w:lineRule="auto"/>
        <w:jc w:val="both"/>
        <w:rPr>
          <w:rFonts w:ascii="Arial" w:hAnsi="Arial" w:cs="Arial"/>
          <w:sz w:val="24"/>
          <w:szCs w:val="24"/>
        </w:rPr>
      </w:pPr>
      <w:r>
        <w:rPr>
          <w:rFonts w:ascii="Arial" w:hAnsi="Arial" w:cs="Arial"/>
          <w:sz w:val="24"/>
          <w:szCs w:val="24"/>
        </w:rPr>
        <w:t xml:space="preserve">L’interessato potrà esercitare in ogni momento i diritti riconosciutigli dall’art. 7 del D. Lgs. n. 196/2003 </w:t>
      </w:r>
      <w:r w:rsidR="009639BC">
        <w:rPr>
          <w:rFonts w:ascii="Arial" w:hAnsi="Arial" w:cs="Arial"/>
          <w:sz w:val="24"/>
          <w:szCs w:val="24"/>
        </w:rPr>
        <w:t xml:space="preserve">e ss.mm.ii. </w:t>
      </w:r>
      <w:r>
        <w:rPr>
          <w:rFonts w:ascii="Arial" w:hAnsi="Arial" w:cs="Arial"/>
          <w:sz w:val="24"/>
          <w:szCs w:val="24"/>
        </w:rPr>
        <w:t>mediante apposita istanza indirizzata ad ACER Ferrara.</w:t>
      </w:r>
    </w:p>
    <w:p w:rsidR="004355C2" w:rsidRDefault="004355C2" w:rsidP="00D42726">
      <w:pPr>
        <w:spacing w:before="200" w:after="120" w:line="240" w:lineRule="auto"/>
        <w:jc w:val="both"/>
        <w:rPr>
          <w:rFonts w:ascii="Arial" w:hAnsi="Arial" w:cs="Arial"/>
          <w:sz w:val="24"/>
          <w:szCs w:val="24"/>
        </w:rPr>
      </w:pPr>
      <w:r w:rsidRPr="006D68FC">
        <w:rPr>
          <w:rFonts w:ascii="Arial" w:hAnsi="Arial" w:cs="Arial"/>
          <w:sz w:val="24"/>
          <w:szCs w:val="24"/>
        </w:rPr>
        <w:t xml:space="preserve">Il titolare del trattamento dei dati </w:t>
      </w:r>
      <w:r w:rsidR="009639BC" w:rsidRPr="006D68FC">
        <w:rPr>
          <w:rFonts w:ascii="Arial" w:hAnsi="Arial" w:cs="Arial"/>
          <w:sz w:val="24"/>
          <w:szCs w:val="24"/>
        </w:rPr>
        <w:t xml:space="preserve">personali </w:t>
      </w:r>
      <w:r w:rsidRPr="006D68FC">
        <w:rPr>
          <w:rFonts w:ascii="Arial" w:hAnsi="Arial" w:cs="Arial"/>
          <w:sz w:val="24"/>
          <w:szCs w:val="24"/>
        </w:rPr>
        <w:t>è ACER Ferrara e il Responsabile del</w:t>
      </w:r>
      <w:r w:rsidR="00957E13" w:rsidRPr="006D68FC">
        <w:rPr>
          <w:rFonts w:ascii="Arial" w:hAnsi="Arial" w:cs="Arial"/>
          <w:sz w:val="24"/>
          <w:szCs w:val="24"/>
        </w:rPr>
        <w:t xml:space="preserve">la protezione dei dati è AP&amp;Partners S.r.l. con sede legale in Ferrara – Corso della Giovecca 82 – mail: </w:t>
      </w:r>
      <w:hyperlink r:id="rId18" w:history="1">
        <w:r w:rsidR="00957E13" w:rsidRPr="006D68FC">
          <w:rPr>
            <w:rStyle w:val="Collegamentoipertestuale"/>
            <w:rFonts w:ascii="Arial" w:hAnsi="Arial" w:cs="Arial"/>
            <w:sz w:val="24"/>
            <w:szCs w:val="24"/>
          </w:rPr>
          <w:t>rpd@appartners.it</w:t>
        </w:r>
      </w:hyperlink>
      <w:r w:rsidR="00957E13" w:rsidRPr="006D68FC">
        <w:rPr>
          <w:rFonts w:ascii="Arial" w:hAnsi="Arial" w:cs="Arial"/>
          <w:sz w:val="24"/>
          <w:szCs w:val="24"/>
        </w:rPr>
        <w:t>.</w:t>
      </w:r>
      <w:r w:rsidR="00957E13">
        <w:rPr>
          <w:rFonts w:ascii="Arial" w:hAnsi="Arial" w:cs="Arial"/>
          <w:sz w:val="24"/>
          <w:szCs w:val="24"/>
        </w:rPr>
        <w:t xml:space="preserve"> </w:t>
      </w:r>
    </w:p>
    <w:p w:rsidR="003626F9" w:rsidRDefault="003626F9" w:rsidP="00D42726">
      <w:pPr>
        <w:spacing w:before="200" w:after="120" w:line="240" w:lineRule="auto"/>
        <w:jc w:val="both"/>
        <w:rPr>
          <w:rFonts w:ascii="Arial" w:hAnsi="Arial" w:cs="Arial"/>
          <w:sz w:val="24"/>
          <w:szCs w:val="24"/>
        </w:rPr>
      </w:pPr>
    </w:p>
    <w:p w:rsidR="004355C2" w:rsidRDefault="009D6F09" w:rsidP="00D42726">
      <w:pPr>
        <w:spacing w:before="200" w:after="120" w:line="240" w:lineRule="auto"/>
        <w:jc w:val="both"/>
        <w:rPr>
          <w:rFonts w:ascii="Arial" w:hAnsi="Arial" w:cs="Arial"/>
          <w:sz w:val="24"/>
          <w:szCs w:val="24"/>
        </w:rPr>
      </w:pPr>
      <w:r>
        <w:rPr>
          <w:rFonts w:ascii="Arial" w:hAnsi="Arial" w:cs="Arial"/>
          <w:sz w:val="24"/>
          <w:szCs w:val="24"/>
        </w:rPr>
        <w:t xml:space="preserve">Ferrara, </w:t>
      </w:r>
      <w:r w:rsidR="00192128">
        <w:rPr>
          <w:rFonts w:ascii="Arial" w:hAnsi="Arial" w:cs="Arial"/>
          <w:sz w:val="24"/>
          <w:szCs w:val="24"/>
        </w:rPr>
        <w:t>30/10/2018</w:t>
      </w:r>
    </w:p>
    <w:p w:rsidR="004355C2" w:rsidRDefault="004355C2" w:rsidP="00D42726">
      <w:pPr>
        <w:spacing w:before="200" w:after="120" w:line="240" w:lineRule="auto"/>
        <w:jc w:val="both"/>
        <w:rPr>
          <w:rFonts w:ascii="Arial" w:hAnsi="Arial" w:cs="Arial"/>
          <w:sz w:val="24"/>
          <w:szCs w:val="24"/>
        </w:rPr>
      </w:pPr>
    </w:p>
    <w:p w:rsidR="004355C2" w:rsidRDefault="004355C2" w:rsidP="00B912DF">
      <w:pPr>
        <w:tabs>
          <w:tab w:val="center" w:pos="6804"/>
        </w:tabs>
        <w:spacing w:after="0" w:line="240" w:lineRule="auto"/>
        <w:jc w:val="both"/>
        <w:rPr>
          <w:rFonts w:ascii="Arial" w:hAnsi="Arial" w:cs="Arial"/>
          <w:sz w:val="24"/>
          <w:szCs w:val="24"/>
        </w:rPr>
      </w:pPr>
      <w:r>
        <w:rPr>
          <w:rFonts w:ascii="Arial" w:hAnsi="Arial" w:cs="Arial"/>
          <w:sz w:val="24"/>
          <w:szCs w:val="24"/>
        </w:rPr>
        <w:tab/>
        <w:t>IL DIRETTORE GENERALE</w:t>
      </w:r>
    </w:p>
    <w:p w:rsidR="004355C2" w:rsidRPr="00CE05FD" w:rsidRDefault="00A02757" w:rsidP="00A02757">
      <w:pPr>
        <w:tabs>
          <w:tab w:val="center" w:pos="6804"/>
        </w:tabs>
        <w:spacing w:after="0" w:line="240" w:lineRule="auto"/>
        <w:jc w:val="both"/>
        <w:rPr>
          <w:rFonts w:ascii="Arial" w:hAnsi="Arial" w:cs="Arial"/>
          <w:sz w:val="24"/>
          <w:szCs w:val="24"/>
        </w:rPr>
      </w:pPr>
      <w:r>
        <w:rPr>
          <w:rFonts w:ascii="Arial" w:hAnsi="Arial" w:cs="Arial"/>
          <w:sz w:val="24"/>
          <w:szCs w:val="24"/>
        </w:rPr>
        <w:tab/>
        <w:t>(Dott. Diego Carrara)</w:t>
      </w:r>
    </w:p>
    <w:sectPr w:rsidR="004355C2" w:rsidRPr="00CE05FD" w:rsidSect="00937D6C">
      <w:footerReference w:type="default" r:id="rId19"/>
      <w:pgSz w:w="11906" w:h="16838"/>
      <w:pgMar w:top="1417" w:right="110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8B1" w:rsidRDefault="007D38B1" w:rsidP="0091597B">
      <w:pPr>
        <w:spacing w:after="0" w:line="240" w:lineRule="auto"/>
      </w:pPr>
      <w:r>
        <w:separator/>
      </w:r>
    </w:p>
  </w:endnote>
  <w:endnote w:type="continuationSeparator" w:id="0">
    <w:p w:rsidR="007D38B1" w:rsidRDefault="007D38B1" w:rsidP="00915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B1" w:rsidRDefault="007D38B1">
    <w:pPr>
      <w:pStyle w:val="Pidipagina"/>
      <w:jc w:val="center"/>
    </w:pPr>
    <w:fldSimple w:instr=" PAGE   \* MERGEFORMAT ">
      <w:r w:rsidR="00DA45F9">
        <w:rPr>
          <w:noProof/>
        </w:rPr>
        <w:t>6</w:t>
      </w:r>
    </w:fldSimple>
  </w:p>
  <w:p w:rsidR="007D38B1" w:rsidRDefault="007D38B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8B1" w:rsidRDefault="007D38B1" w:rsidP="0091597B">
      <w:pPr>
        <w:spacing w:after="0" w:line="240" w:lineRule="auto"/>
      </w:pPr>
      <w:r>
        <w:separator/>
      </w:r>
    </w:p>
  </w:footnote>
  <w:footnote w:type="continuationSeparator" w:id="0">
    <w:p w:rsidR="007D38B1" w:rsidRDefault="007D38B1" w:rsidP="009159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6F71"/>
    <w:multiLevelType w:val="hybridMultilevel"/>
    <w:tmpl w:val="12E064F4"/>
    <w:lvl w:ilvl="0" w:tplc="A9189A7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51162C"/>
    <w:multiLevelType w:val="hybridMultilevel"/>
    <w:tmpl w:val="9226248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DA7D49"/>
    <w:multiLevelType w:val="hybridMultilevel"/>
    <w:tmpl w:val="4A4E095C"/>
    <w:lvl w:ilvl="0" w:tplc="0410000D">
      <w:start w:val="1"/>
      <w:numFmt w:val="bullet"/>
      <w:lvlText w:val=""/>
      <w:lvlJc w:val="left"/>
      <w:pPr>
        <w:ind w:left="792" w:hanging="360"/>
      </w:pPr>
      <w:rPr>
        <w:rFonts w:ascii="Wingdings" w:hAnsi="Wingdings" w:hint="default"/>
      </w:rPr>
    </w:lvl>
    <w:lvl w:ilvl="1" w:tplc="04100003" w:tentative="1">
      <w:start w:val="1"/>
      <w:numFmt w:val="bullet"/>
      <w:lvlText w:val="o"/>
      <w:lvlJc w:val="left"/>
      <w:pPr>
        <w:ind w:left="1512" w:hanging="360"/>
      </w:pPr>
      <w:rPr>
        <w:rFonts w:ascii="Courier New" w:hAnsi="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3">
    <w:nsid w:val="394833C4"/>
    <w:multiLevelType w:val="hybridMultilevel"/>
    <w:tmpl w:val="3530F54C"/>
    <w:lvl w:ilvl="0" w:tplc="A9189A7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5FB024D"/>
    <w:multiLevelType w:val="hybridMultilevel"/>
    <w:tmpl w:val="FA7AC840"/>
    <w:lvl w:ilvl="0" w:tplc="D9DAFC2A">
      <w:start w:val="1"/>
      <w:numFmt w:val="decimal"/>
      <w:lvlText w:val="%1)"/>
      <w:lvlJc w:val="left"/>
      <w:pPr>
        <w:ind w:left="786" w:hanging="360"/>
      </w:pPr>
      <w:rPr>
        <w:rFonts w:hint="default"/>
        <w:b/>
        <w:u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49993A54"/>
    <w:multiLevelType w:val="hybridMultilevel"/>
    <w:tmpl w:val="BD54F710"/>
    <w:lvl w:ilvl="0" w:tplc="A9189A7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C17C40"/>
    <w:multiLevelType w:val="hybridMultilevel"/>
    <w:tmpl w:val="AF061F5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01A2C87"/>
    <w:multiLevelType w:val="hybridMultilevel"/>
    <w:tmpl w:val="DCFC43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5FA2EBF"/>
    <w:multiLevelType w:val="hybridMultilevel"/>
    <w:tmpl w:val="077A2FF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91C5306"/>
    <w:multiLevelType w:val="hybridMultilevel"/>
    <w:tmpl w:val="BBFC6234"/>
    <w:lvl w:ilvl="0" w:tplc="A9189A7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DA37387"/>
    <w:multiLevelType w:val="hybridMultilevel"/>
    <w:tmpl w:val="CA7EFAD2"/>
    <w:lvl w:ilvl="0" w:tplc="3A9C04C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5E05261E"/>
    <w:multiLevelType w:val="hybridMultilevel"/>
    <w:tmpl w:val="2CB4565C"/>
    <w:lvl w:ilvl="0" w:tplc="04100017">
      <w:start w:val="1"/>
      <w:numFmt w:val="lowerLetter"/>
      <w:lvlText w:val="%1)"/>
      <w:lvlJc w:val="left"/>
      <w:pPr>
        <w:ind w:left="792" w:hanging="360"/>
      </w:pPr>
      <w:rPr>
        <w:rFonts w:cs="Times New Roman"/>
      </w:rPr>
    </w:lvl>
    <w:lvl w:ilvl="1" w:tplc="04100019" w:tentative="1">
      <w:start w:val="1"/>
      <w:numFmt w:val="lowerLetter"/>
      <w:lvlText w:val="%2."/>
      <w:lvlJc w:val="left"/>
      <w:pPr>
        <w:ind w:left="1512" w:hanging="360"/>
      </w:pPr>
      <w:rPr>
        <w:rFonts w:cs="Times New Roman"/>
      </w:rPr>
    </w:lvl>
    <w:lvl w:ilvl="2" w:tplc="0410001B" w:tentative="1">
      <w:start w:val="1"/>
      <w:numFmt w:val="lowerRoman"/>
      <w:lvlText w:val="%3."/>
      <w:lvlJc w:val="right"/>
      <w:pPr>
        <w:ind w:left="2232" w:hanging="180"/>
      </w:pPr>
      <w:rPr>
        <w:rFonts w:cs="Times New Roman"/>
      </w:rPr>
    </w:lvl>
    <w:lvl w:ilvl="3" w:tplc="0410000F" w:tentative="1">
      <w:start w:val="1"/>
      <w:numFmt w:val="decimal"/>
      <w:lvlText w:val="%4."/>
      <w:lvlJc w:val="left"/>
      <w:pPr>
        <w:ind w:left="2952" w:hanging="360"/>
      </w:pPr>
      <w:rPr>
        <w:rFonts w:cs="Times New Roman"/>
      </w:rPr>
    </w:lvl>
    <w:lvl w:ilvl="4" w:tplc="04100019" w:tentative="1">
      <w:start w:val="1"/>
      <w:numFmt w:val="lowerLetter"/>
      <w:lvlText w:val="%5."/>
      <w:lvlJc w:val="left"/>
      <w:pPr>
        <w:ind w:left="3672" w:hanging="360"/>
      </w:pPr>
      <w:rPr>
        <w:rFonts w:cs="Times New Roman"/>
      </w:rPr>
    </w:lvl>
    <w:lvl w:ilvl="5" w:tplc="0410001B" w:tentative="1">
      <w:start w:val="1"/>
      <w:numFmt w:val="lowerRoman"/>
      <w:lvlText w:val="%6."/>
      <w:lvlJc w:val="right"/>
      <w:pPr>
        <w:ind w:left="4392" w:hanging="180"/>
      </w:pPr>
      <w:rPr>
        <w:rFonts w:cs="Times New Roman"/>
      </w:rPr>
    </w:lvl>
    <w:lvl w:ilvl="6" w:tplc="0410000F" w:tentative="1">
      <w:start w:val="1"/>
      <w:numFmt w:val="decimal"/>
      <w:lvlText w:val="%7."/>
      <w:lvlJc w:val="left"/>
      <w:pPr>
        <w:ind w:left="5112" w:hanging="360"/>
      </w:pPr>
      <w:rPr>
        <w:rFonts w:cs="Times New Roman"/>
      </w:rPr>
    </w:lvl>
    <w:lvl w:ilvl="7" w:tplc="04100019" w:tentative="1">
      <w:start w:val="1"/>
      <w:numFmt w:val="lowerLetter"/>
      <w:lvlText w:val="%8."/>
      <w:lvlJc w:val="left"/>
      <w:pPr>
        <w:ind w:left="5832" w:hanging="360"/>
      </w:pPr>
      <w:rPr>
        <w:rFonts w:cs="Times New Roman"/>
      </w:rPr>
    </w:lvl>
    <w:lvl w:ilvl="8" w:tplc="0410001B" w:tentative="1">
      <w:start w:val="1"/>
      <w:numFmt w:val="lowerRoman"/>
      <w:lvlText w:val="%9."/>
      <w:lvlJc w:val="right"/>
      <w:pPr>
        <w:ind w:left="6552" w:hanging="180"/>
      </w:pPr>
      <w:rPr>
        <w:rFonts w:cs="Times New Roman"/>
      </w:rPr>
    </w:lvl>
  </w:abstractNum>
  <w:abstractNum w:abstractNumId="12">
    <w:nsid w:val="630D39DA"/>
    <w:multiLevelType w:val="hybridMultilevel"/>
    <w:tmpl w:val="015434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EF33A4C"/>
    <w:multiLevelType w:val="hybridMultilevel"/>
    <w:tmpl w:val="505C7038"/>
    <w:lvl w:ilvl="0" w:tplc="A9189A70">
      <w:numFmt w:val="bullet"/>
      <w:lvlText w:val="-"/>
      <w:lvlJc w:val="left"/>
      <w:pPr>
        <w:ind w:left="792" w:hanging="360"/>
      </w:pPr>
      <w:rPr>
        <w:rFonts w:ascii="Arial" w:eastAsia="Times New Roman" w:hAnsi="Arial" w:hint="default"/>
      </w:rPr>
    </w:lvl>
    <w:lvl w:ilvl="1" w:tplc="04100003" w:tentative="1">
      <w:start w:val="1"/>
      <w:numFmt w:val="bullet"/>
      <w:lvlText w:val="o"/>
      <w:lvlJc w:val="left"/>
      <w:pPr>
        <w:ind w:left="1512" w:hanging="360"/>
      </w:pPr>
      <w:rPr>
        <w:rFonts w:ascii="Courier New" w:hAnsi="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4">
    <w:nsid w:val="6FA84753"/>
    <w:multiLevelType w:val="hybridMultilevel"/>
    <w:tmpl w:val="1D243D6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7877370C"/>
    <w:multiLevelType w:val="hybridMultilevel"/>
    <w:tmpl w:val="0FB853E8"/>
    <w:lvl w:ilvl="0" w:tplc="04100003">
      <w:start w:val="1"/>
      <w:numFmt w:val="bullet"/>
      <w:lvlText w:val="o"/>
      <w:lvlJc w:val="left"/>
      <w:pPr>
        <w:ind w:left="792" w:hanging="360"/>
      </w:pPr>
      <w:rPr>
        <w:rFonts w:ascii="Courier New" w:hAnsi="Courier New" w:hint="default"/>
      </w:rPr>
    </w:lvl>
    <w:lvl w:ilvl="1" w:tplc="04100003" w:tentative="1">
      <w:start w:val="1"/>
      <w:numFmt w:val="bullet"/>
      <w:lvlText w:val="o"/>
      <w:lvlJc w:val="left"/>
      <w:pPr>
        <w:ind w:left="1512" w:hanging="360"/>
      </w:pPr>
      <w:rPr>
        <w:rFonts w:ascii="Courier New" w:hAnsi="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hint="default"/>
      </w:rPr>
    </w:lvl>
    <w:lvl w:ilvl="8" w:tplc="04100005" w:tentative="1">
      <w:start w:val="1"/>
      <w:numFmt w:val="bullet"/>
      <w:lvlText w:val=""/>
      <w:lvlJc w:val="left"/>
      <w:pPr>
        <w:ind w:left="6552" w:hanging="360"/>
      </w:pPr>
      <w:rPr>
        <w:rFonts w:ascii="Wingdings" w:hAnsi="Wingdings" w:hint="default"/>
      </w:rPr>
    </w:lvl>
  </w:abstractNum>
  <w:num w:numId="1">
    <w:abstractNumId w:val="3"/>
  </w:num>
  <w:num w:numId="2">
    <w:abstractNumId w:val="8"/>
  </w:num>
  <w:num w:numId="3">
    <w:abstractNumId w:val="6"/>
  </w:num>
  <w:num w:numId="4">
    <w:abstractNumId w:val="13"/>
  </w:num>
  <w:num w:numId="5">
    <w:abstractNumId w:val="10"/>
  </w:num>
  <w:num w:numId="6">
    <w:abstractNumId w:val="11"/>
  </w:num>
  <w:num w:numId="7">
    <w:abstractNumId w:val="14"/>
  </w:num>
  <w:num w:numId="8">
    <w:abstractNumId w:val="9"/>
  </w:num>
  <w:num w:numId="9">
    <w:abstractNumId w:val="0"/>
  </w:num>
  <w:num w:numId="10">
    <w:abstractNumId w:val="2"/>
  </w:num>
  <w:num w:numId="11">
    <w:abstractNumId w:val="1"/>
  </w:num>
  <w:num w:numId="12">
    <w:abstractNumId w:val="15"/>
  </w:num>
  <w:num w:numId="13">
    <w:abstractNumId w:val="12"/>
  </w:num>
  <w:num w:numId="14">
    <w:abstractNumId w:val="4"/>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283"/>
  <w:characterSpacingControl w:val="doNotCompress"/>
  <w:footnotePr>
    <w:footnote w:id="-1"/>
    <w:footnote w:id="0"/>
  </w:footnotePr>
  <w:endnotePr>
    <w:endnote w:id="-1"/>
    <w:endnote w:id="0"/>
  </w:endnotePr>
  <w:compat/>
  <w:rsids>
    <w:rsidRoot w:val="00000F1F"/>
    <w:rsid w:val="00000F1F"/>
    <w:rsid w:val="00016403"/>
    <w:rsid w:val="00025BE6"/>
    <w:rsid w:val="000367B5"/>
    <w:rsid w:val="000463F0"/>
    <w:rsid w:val="00046BAC"/>
    <w:rsid w:val="0005555D"/>
    <w:rsid w:val="0006346E"/>
    <w:rsid w:val="0006646E"/>
    <w:rsid w:val="000666D0"/>
    <w:rsid w:val="00082DF0"/>
    <w:rsid w:val="00096A57"/>
    <w:rsid w:val="000A37C1"/>
    <w:rsid w:val="000A77C9"/>
    <w:rsid w:val="000C5D30"/>
    <w:rsid w:val="000C5EEA"/>
    <w:rsid w:val="000D1EFA"/>
    <w:rsid w:val="00104773"/>
    <w:rsid w:val="001062DB"/>
    <w:rsid w:val="00107B84"/>
    <w:rsid w:val="001109AA"/>
    <w:rsid w:val="00120E92"/>
    <w:rsid w:val="00141F5B"/>
    <w:rsid w:val="00151E66"/>
    <w:rsid w:val="00157B33"/>
    <w:rsid w:val="00160B76"/>
    <w:rsid w:val="00164778"/>
    <w:rsid w:val="00177237"/>
    <w:rsid w:val="00180E8A"/>
    <w:rsid w:val="0018111B"/>
    <w:rsid w:val="0018405C"/>
    <w:rsid w:val="00190383"/>
    <w:rsid w:val="0019078D"/>
    <w:rsid w:val="00192128"/>
    <w:rsid w:val="001928EF"/>
    <w:rsid w:val="00194693"/>
    <w:rsid w:val="00196038"/>
    <w:rsid w:val="001A0B38"/>
    <w:rsid w:val="001A12D5"/>
    <w:rsid w:val="001A6EDB"/>
    <w:rsid w:val="001B0B38"/>
    <w:rsid w:val="001B1912"/>
    <w:rsid w:val="001B412D"/>
    <w:rsid w:val="001C5628"/>
    <w:rsid w:val="001C7217"/>
    <w:rsid w:val="001D2E14"/>
    <w:rsid w:val="001E59C8"/>
    <w:rsid w:val="00204F99"/>
    <w:rsid w:val="002159F5"/>
    <w:rsid w:val="00221924"/>
    <w:rsid w:val="00224B75"/>
    <w:rsid w:val="00227F25"/>
    <w:rsid w:val="00232C86"/>
    <w:rsid w:val="00234E8A"/>
    <w:rsid w:val="00236E7B"/>
    <w:rsid w:val="00241385"/>
    <w:rsid w:val="002456AC"/>
    <w:rsid w:val="0024712A"/>
    <w:rsid w:val="00251632"/>
    <w:rsid w:val="00252F0A"/>
    <w:rsid w:val="00253C5F"/>
    <w:rsid w:val="0026352A"/>
    <w:rsid w:val="00267566"/>
    <w:rsid w:val="00270D9F"/>
    <w:rsid w:val="002815D3"/>
    <w:rsid w:val="0028785D"/>
    <w:rsid w:val="0029473E"/>
    <w:rsid w:val="002A4561"/>
    <w:rsid w:val="002A4D00"/>
    <w:rsid w:val="002A633F"/>
    <w:rsid w:val="002C3BD7"/>
    <w:rsid w:val="002D15BD"/>
    <w:rsid w:val="002D20BD"/>
    <w:rsid w:val="002D5439"/>
    <w:rsid w:val="002E68E1"/>
    <w:rsid w:val="002F1F06"/>
    <w:rsid w:val="002F3550"/>
    <w:rsid w:val="00301AC7"/>
    <w:rsid w:val="00311659"/>
    <w:rsid w:val="00317756"/>
    <w:rsid w:val="00322FCD"/>
    <w:rsid w:val="00327FC5"/>
    <w:rsid w:val="00335768"/>
    <w:rsid w:val="00342B0F"/>
    <w:rsid w:val="003438EE"/>
    <w:rsid w:val="00347E94"/>
    <w:rsid w:val="003626F9"/>
    <w:rsid w:val="00363DB3"/>
    <w:rsid w:val="003652EF"/>
    <w:rsid w:val="00375E9A"/>
    <w:rsid w:val="003761C0"/>
    <w:rsid w:val="003764CE"/>
    <w:rsid w:val="00380303"/>
    <w:rsid w:val="003A5C8D"/>
    <w:rsid w:val="003B20BC"/>
    <w:rsid w:val="003B7499"/>
    <w:rsid w:val="003C4F66"/>
    <w:rsid w:val="003C6BCC"/>
    <w:rsid w:val="003D6D67"/>
    <w:rsid w:val="003E0D2B"/>
    <w:rsid w:val="004030A7"/>
    <w:rsid w:val="0041036C"/>
    <w:rsid w:val="00431127"/>
    <w:rsid w:val="004355C2"/>
    <w:rsid w:val="00435B5F"/>
    <w:rsid w:val="0044227F"/>
    <w:rsid w:val="0044717A"/>
    <w:rsid w:val="004516D3"/>
    <w:rsid w:val="00454230"/>
    <w:rsid w:val="0045677E"/>
    <w:rsid w:val="00456A12"/>
    <w:rsid w:val="0046636A"/>
    <w:rsid w:val="0048331D"/>
    <w:rsid w:val="00486F66"/>
    <w:rsid w:val="004920E0"/>
    <w:rsid w:val="004A585B"/>
    <w:rsid w:val="004A5D43"/>
    <w:rsid w:val="004B256E"/>
    <w:rsid w:val="004C0D0C"/>
    <w:rsid w:val="004D6419"/>
    <w:rsid w:val="004E47E7"/>
    <w:rsid w:val="004F0D67"/>
    <w:rsid w:val="004F1985"/>
    <w:rsid w:val="004F5480"/>
    <w:rsid w:val="005010BA"/>
    <w:rsid w:val="005039B7"/>
    <w:rsid w:val="00503ADC"/>
    <w:rsid w:val="005139F3"/>
    <w:rsid w:val="00515B60"/>
    <w:rsid w:val="00523680"/>
    <w:rsid w:val="00524C51"/>
    <w:rsid w:val="00527631"/>
    <w:rsid w:val="005334C1"/>
    <w:rsid w:val="005348AD"/>
    <w:rsid w:val="00544470"/>
    <w:rsid w:val="00554A37"/>
    <w:rsid w:val="00560331"/>
    <w:rsid w:val="005725A2"/>
    <w:rsid w:val="00582F49"/>
    <w:rsid w:val="00593F90"/>
    <w:rsid w:val="005B398D"/>
    <w:rsid w:val="005D08AA"/>
    <w:rsid w:val="005D3F60"/>
    <w:rsid w:val="005F358B"/>
    <w:rsid w:val="005F4515"/>
    <w:rsid w:val="0060013B"/>
    <w:rsid w:val="006021F5"/>
    <w:rsid w:val="0061166A"/>
    <w:rsid w:val="00612E71"/>
    <w:rsid w:val="006139D2"/>
    <w:rsid w:val="006216A3"/>
    <w:rsid w:val="006248FA"/>
    <w:rsid w:val="006331CB"/>
    <w:rsid w:val="006654D1"/>
    <w:rsid w:val="00683DEE"/>
    <w:rsid w:val="006A5C7F"/>
    <w:rsid w:val="006A7429"/>
    <w:rsid w:val="006B23E8"/>
    <w:rsid w:val="006D192A"/>
    <w:rsid w:val="006D68FC"/>
    <w:rsid w:val="006E7E2F"/>
    <w:rsid w:val="006F3EBD"/>
    <w:rsid w:val="006F43FE"/>
    <w:rsid w:val="006F6514"/>
    <w:rsid w:val="006F652F"/>
    <w:rsid w:val="00712441"/>
    <w:rsid w:val="00714A82"/>
    <w:rsid w:val="00722D9E"/>
    <w:rsid w:val="00730A30"/>
    <w:rsid w:val="00731660"/>
    <w:rsid w:val="00734DD6"/>
    <w:rsid w:val="00735B12"/>
    <w:rsid w:val="0074260A"/>
    <w:rsid w:val="0074307A"/>
    <w:rsid w:val="00772A84"/>
    <w:rsid w:val="007820D0"/>
    <w:rsid w:val="007A3ABB"/>
    <w:rsid w:val="007B2D79"/>
    <w:rsid w:val="007B5B8E"/>
    <w:rsid w:val="007C0EE2"/>
    <w:rsid w:val="007D111C"/>
    <w:rsid w:val="007D38B1"/>
    <w:rsid w:val="007D3FBD"/>
    <w:rsid w:val="007E1B2C"/>
    <w:rsid w:val="007E310D"/>
    <w:rsid w:val="007E3496"/>
    <w:rsid w:val="007E5FB2"/>
    <w:rsid w:val="007E7EE2"/>
    <w:rsid w:val="007F2494"/>
    <w:rsid w:val="007F3B2E"/>
    <w:rsid w:val="0080447B"/>
    <w:rsid w:val="00821745"/>
    <w:rsid w:val="008217A9"/>
    <w:rsid w:val="00826E51"/>
    <w:rsid w:val="00831E98"/>
    <w:rsid w:val="0085018B"/>
    <w:rsid w:val="008522F6"/>
    <w:rsid w:val="00873AFE"/>
    <w:rsid w:val="008964E4"/>
    <w:rsid w:val="00897DF3"/>
    <w:rsid w:val="008A7F97"/>
    <w:rsid w:val="008B53D6"/>
    <w:rsid w:val="008B5DD0"/>
    <w:rsid w:val="008B6F24"/>
    <w:rsid w:val="008C02BB"/>
    <w:rsid w:val="008C4B53"/>
    <w:rsid w:val="008C5A42"/>
    <w:rsid w:val="008D576D"/>
    <w:rsid w:val="008E434F"/>
    <w:rsid w:val="008E4F15"/>
    <w:rsid w:val="008E674A"/>
    <w:rsid w:val="008E6ED3"/>
    <w:rsid w:val="008F091E"/>
    <w:rsid w:val="00901E56"/>
    <w:rsid w:val="00911DEE"/>
    <w:rsid w:val="0091597B"/>
    <w:rsid w:val="00923315"/>
    <w:rsid w:val="0092557A"/>
    <w:rsid w:val="009364A5"/>
    <w:rsid w:val="00937D6C"/>
    <w:rsid w:val="00944E68"/>
    <w:rsid w:val="00947BA5"/>
    <w:rsid w:val="00957E13"/>
    <w:rsid w:val="009639BC"/>
    <w:rsid w:val="00964AD6"/>
    <w:rsid w:val="009718DA"/>
    <w:rsid w:val="00977BB8"/>
    <w:rsid w:val="00982FCD"/>
    <w:rsid w:val="00991485"/>
    <w:rsid w:val="009A2D19"/>
    <w:rsid w:val="009C62E6"/>
    <w:rsid w:val="009C755A"/>
    <w:rsid w:val="009D07B4"/>
    <w:rsid w:val="009D6204"/>
    <w:rsid w:val="009D6F09"/>
    <w:rsid w:val="009E1765"/>
    <w:rsid w:val="00A00DBC"/>
    <w:rsid w:val="00A02733"/>
    <w:rsid w:val="00A02757"/>
    <w:rsid w:val="00A03381"/>
    <w:rsid w:val="00A051E1"/>
    <w:rsid w:val="00A20FDC"/>
    <w:rsid w:val="00A24C61"/>
    <w:rsid w:val="00A33A3B"/>
    <w:rsid w:val="00A37EC8"/>
    <w:rsid w:val="00A435FA"/>
    <w:rsid w:val="00A51EB4"/>
    <w:rsid w:val="00A520D9"/>
    <w:rsid w:val="00A56115"/>
    <w:rsid w:val="00A563A6"/>
    <w:rsid w:val="00A63FC7"/>
    <w:rsid w:val="00A67743"/>
    <w:rsid w:val="00A8337B"/>
    <w:rsid w:val="00A90B2C"/>
    <w:rsid w:val="00AA1FD7"/>
    <w:rsid w:val="00AB00E5"/>
    <w:rsid w:val="00AD7200"/>
    <w:rsid w:val="00AF7583"/>
    <w:rsid w:val="00B06B7D"/>
    <w:rsid w:val="00B12706"/>
    <w:rsid w:val="00B16946"/>
    <w:rsid w:val="00B24B52"/>
    <w:rsid w:val="00B25FF9"/>
    <w:rsid w:val="00B42514"/>
    <w:rsid w:val="00B44FC9"/>
    <w:rsid w:val="00B47C45"/>
    <w:rsid w:val="00B5226D"/>
    <w:rsid w:val="00B61AAE"/>
    <w:rsid w:val="00B65EFF"/>
    <w:rsid w:val="00B71E14"/>
    <w:rsid w:val="00B779ED"/>
    <w:rsid w:val="00B8375A"/>
    <w:rsid w:val="00B912DF"/>
    <w:rsid w:val="00B942AB"/>
    <w:rsid w:val="00B96D9F"/>
    <w:rsid w:val="00BA233F"/>
    <w:rsid w:val="00BB3D95"/>
    <w:rsid w:val="00BB632F"/>
    <w:rsid w:val="00BC5F67"/>
    <w:rsid w:val="00BD0FBC"/>
    <w:rsid w:val="00BE2C14"/>
    <w:rsid w:val="00BF04DD"/>
    <w:rsid w:val="00BF0F91"/>
    <w:rsid w:val="00C01EC2"/>
    <w:rsid w:val="00C02EF3"/>
    <w:rsid w:val="00C03C6C"/>
    <w:rsid w:val="00C06C40"/>
    <w:rsid w:val="00C17C88"/>
    <w:rsid w:val="00C21555"/>
    <w:rsid w:val="00C26C56"/>
    <w:rsid w:val="00C427BC"/>
    <w:rsid w:val="00C60522"/>
    <w:rsid w:val="00C64355"/>
    <w:rsid w:val="00C710BD"/>
    <w:rsid w:val="00C86228"/>
    <w:rsid w:val="00C95B5D"/>
    <w:rsid w:val="00CA163A"/>
    <w:rsid w:val="00CA6F92"/>
    <w:rsid w:val="00CB1F44"/>
    <w:rsid w:val="00CB3AB6"/>
    <w:rsid w:val="00CD02EF"/>
    <w:rsid w:val="00CD43F3"/>
    <w:rsid w:val="00CD7184"/>
    <w:rsid w:val="00CE05FD"/>
    <w:rsid w:val="00CE608C"/>
    <w:rsid w:val="00CF1CBE"/>
    <w:rsid w:val="00CF421B"/>
    <w:rsid w:val="00D052DF"/>
    <w:rsid w:val="00D232AB"/>
    <w:rsid w:val="00D30010"/>
    <w:rsid w:val="00D42726"/>
    <w:rsid w:val="00D4380A"/>
    <w:rsid w:val="00D47CC7"/>
    <w:rsid w:val="00D5534E"/>
    <w:rsid w:val="00D60873"/>
    <w:rsid w:val="00D62CC4"/>
    <w:rsid w:val="00D72E5A"/>
    <w:rsid w:val="00D752AA"/>
    <w:rsid w:val="00D75B1A"/>
    <w:rsid w:val="00D75B78"/>
    <w:rsid w:val="00D85889"/>
    <w:rsid w:val="00D91515"/>
    <w:rsid w:val="00DA45F9"/>
    <w:rsid w:val="00DB0748"/>
    <w:rsid w:val="00DC01CA"/>
    <w:rsid w:val="00DC1F58"/>
    <w:rsid w:val="00DD1301"/>
    <w:rsid w:val="00DD3795"/>
    <w:rsid w:val="00DE10EE"/>
    <w:rsid w:val="00DE50C1"/>
    <w:rsid w:val="00DF3C87"/>
    <w:rsid w:val="00E025C8"/>
    <w:rsid w:val="00E06509"/>
    <w:rsid w:val="00E079CF"/>
    <w:rsid w:val="00E30514"/>
    <w:rsid w:val="00E330DD"/>
    <w:rsid w:val="00E333FF"/>
    <w:rsid w:val="00E3388C"/>
    <w:rsid w:val="00E36990"/>
    <w:rsid w:val="00E55A00"/>
    <w:rsid w:val="00E703AC"/>
    <w:rsid w:val="00E939CF"/>
    <w:rsid w:val="00EA0396"/>
    <w:rsid w:val="00EA2DD4"/>
    <w:rsid w:val="00ED1449"/>
    <w:rsid w:val="00ED4B40"/>
    <w:rsid w:val="00EE6DA6"/>
    <w:rsid w:val="00EE79A4"/>
    <w:rsid w:val="00EE7A9B"/>
    <w:rsid w:val="00F07835"/>
    <w:rsid w:val="00F131FA"/>
    <w:rsid w:val="00F176BB"/>
    <w:rsid w:val="00F21982"/>
    <w:rsid w:val="00F22D92"/>
    <w:rsid w:val="00F30DE7"/>
    <w:rsid w:val="00F31C01"/>
    <w:rsid w:val="00F338B8"/>
    <w:rsid w:val="00F40A79"/>
    <w:rsid w:val="00F46488"/>
    <w:rsid w:val="00F717EC"/>
    <w:rsid w:val="00F83D9F"/>
    <w:rsid w:val="00FA1649"/>
    <w:rsid w:val="00FA2284"/>
    <w:rsid w:val="00FA2CBD"/>
    <w:rsid w:val="00FA4894"/>
    <w:rsid w:val="00FA5251"/>
    <w:rsid w:val="00FA6F5C"/>
    <w:rsid w:val="00FF17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64355"/>
    <w:pPr>
      <w:spacing w:after="200" w:line="276"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A56115"/>
    <w:pPr>
      <w:ind w:left="720"/>
      <w:contextualSpacing/>
    </w:pPr>
  </w:style>
  <w:style w:type="paragraph" w:styleId="Intestazione">
    <w:name w:val="header"/>
    <w:basedOn w:val="Normale"/>
    <w:link w:val="IntestazioneCarattere"/>
    <w:semiHidden/>
    <w:rsid w:val="009159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semiHidden/>
    <w:locked/>
    <w:rsid w:val="0091597B"/>
    <w:rPr>
      <w:rFonts w:cs="Times New Roman"/>
    </w:rPr>
  </w:style>
  <w:style w:type="paragraph" w:styleId="Pidipagina">
    <w:name w:val="footer"/>
    <w:basedOn w:val="Normale"/>
    <w:link w:val="PidipaginaCarattere"/>
    <w:rsid w:val="0091597B"/>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91597B"/>
    <w:rPr>
      <w:rFonts w:cs="Times New Roman"/>
    </w:rPr>
  </w:style>
  <w:style w:type="character" w:styleId="Collegamentoipertestuale">
    <w:name w:val="Hyperlink"/>
    <w:basedOn w:val="Carpredefinitoparagrafo"/>
    <w:rsid w:val="00515B60"/>
    <w:rPr>
      <w:rFonts w:cs="Times New Roman"/>
      <w:color w:val="0000FF"/>
      <w:u w:val="single"/>
    </w:rPr>
  </w:style>
  <w:style w:type="paragraph" w:styleId="Testofumetto">
    <w:name w:val="Balloon Text"/>
    <w:basedOn w:val="Normale"/>
    <w:link w:val="TestofumettoCarattere"/>
    <w:semiHidden/>
    <w:rsid w:val="009255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92557A"/>
    <w:rPr>
      <w:rFonts w:ascii="Tahoma" w:hAnsi="Tahoma" w:cs="Tahoma"/>
      <w:sz w:val="16"/>
      <w:szCs w:val="16"/>
    </w:rPr>
  </w:style>
  <w:style w:type="character" w:styleId="Rimandocommento">
    <w:name w:val="annotation reference"/>
    <w:basedOn w:val="Carpredefinitoparagrafo"/>
    <w:semiHidden/>
    <w:rsid w:val="00901E56"/>
    <w:rPr>
      <w:rFonts w:cs="Times New Roman"/>
      <w:sz w:val="16"/>
      <w:szCs w:val="16"/>
    </w:rPr>
  </w:style>
  <w:style w:type="paragraph" w:styleId="Testocommento">
    <w:name w:val="annotation text"/>
    <w:basedOn w:val="Normale"/>
    <w:link w:val="TestocommentoCarattere"/>
    <w:semiHidden/>
    <w:rsid w:val="00901E56"/>
    <w:rPr>
      <w:sz w:val="20"/>
      <w:szCs w:val="20"/>
    </w:rPr>
  </w:style>
  <w:style w:type="character" w:customStyle="1" w:styleId="TestocommentoCarattere">
    <w:name w:val="Testo commento Carattere"/>
    <w:basedOn w:val="Carpredefinitoparagrafo"/>
    <w:link w:val="Testocommento"/>
    <w:semiHidden/>
    <w:locked/>
    <w:rsid w:val="00D052DF"/>
    <w:rPr>
      <w:rFonts w:cs="Times New Roman"/>
      <w:sz w:val="20"/>
      <w:szCs w:val="20"/>
      <w:lang w:eastAsia="en-US"/>
    </w:rPr>
  </w:style>
  <w:style w:type="paragraph" w:styleId="Soggettocommento">
    <w:name w:val="annotation subject"/>
    <w:basedOn w:val="Testocommento"/>
    <w:next w:val="Testocommento"/>
    <w:link w:val="SoggettocommentoCarattere"/>
    <w:semiHidden/>
    <w:rsid w:val="00901E56"/>
    <w:rPr>
      <w:b/>
      <w:bCs/>
    </w:rPr>
  </w:style>
  <w:style w:type="character" w:customStyle="1" w:styleId="SoggettocommentoCarattere">
    <w:name w:val="Soggetto commento Carattere"/>
    <w:basedOn w:val="TestocommentoCarattere"/>
    <w:link w:val="Soggettocommento"/>
    <w:semiHidden/>
    <w:locked/>
    <w:rsid w:val="00D052DF"/>
    <w:rPr>
      <w:b/>
      <w:bCs/>
    </w:rPr>
  </w:style>
  <w:style w:type="table" w:styleId="Grigliatabella">
    <w:name w:val="Table Grid"/>
    <w:basedOn w:val="Tabellanormale"/>
    <w:locked/>
    <w:rsid w:val="00C26C5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0013B"/>
    <w:pPr>
      <w:ind w:left="720"/>
      <w:contextualSpacing/>
    </w:pPr>
  </w:style>
</w:styles>
</file>

<file path=word/webSettings.xml><?xml version="1.0" encoding="utf-8"?>
<w:webSettings xmlns:r="http://schemas.openxmlformats.org/officeDocument/2006/relationships" xmlns:w="http://schemas.openxmlformats.org/wordprocessingml/2006/main">
  <w:divs>
    <w:div w:id="1063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une.bondeno.fe.it" TargetMode="External"/><Relationship Id="rId18" Type="http://schemas.openxmlformats.org/officeDocument/2006/relationships/hyperlink" Target="mailto:rpd@appartners.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une.argenta.fe.it" TargetMode="External"/><Relationship Id="rId17" Type="http://schemas.openxmlformats.org/officeDocument/2006/relationships/hyperlink" Target="http://www.comune.portomaggiore.fe.it" TargetMode="External"/><Relationship Id="rId2" Type="http://schemas.openxmlformats.org/officeDocument/2006/relationships/numbering" Target="numbering.xml"/><Relationship Id="rId16" Type="http://schemas.openxmlformats.org/officeDocument/2006/relationships/hyperlink" Target="http://www.comune.copparo.f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cento.fe.it" TargetMode="External"/><Relationship Id="rId5" Type="http://schemas.openxmlformats.org/officeDocument/2006/relationships/webSettings" Target="webSettings.xml"/><Relationship Id="rId15" Type="http://schemas.openxmlformats.org/officeDocument/2006/relationships/hyperlink" Target="http://www.comune.comacchio.fe.it" TargetMode="External"/><Relationship Id="rId10" Type="http://schemas.openxmlformats.org/officeDocument/2006/relationships/hyperlink" Target="http://www.comune.ferrar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erferrara.it" TargetMode="External"/><Relationship Id="rId14" Type="http://schemas.openxmlformats.org/officeDocument/2006/relationships/hyperlink" Target="http://www.comune.codigoro.f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AE1F0-4ECC-4893-AEB4-C511220F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3017</Words>
  <Characters>18611</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COMUNE DI FERRARA</vt:lpstr>
    </vt:vector>
  </TitlesOfParts>
  <Company>Hewlett-Packard</Company>
  <LinksUpToDate>false</LinksUpToDate>
  <CharactersWithSpaces>21585</CharactersWithSpaces>
  <SharedDoc>false</SharedDoc>
  <HLinks>
    <vt:vector size="24" baseType="variant">
      <vt:variant>
        <vt:i4>2818141</vt:i4>
      </vt:variant>
      <vt:variant>
        <vt:i4>9</vt:i4>
      </vt:variant>
      <vt:variant>
        <vt:i4>0</vt:i4>
      </vt:variant>
      <vt:variant>
        <vt:i4>5</vt:i4>
      </vt:variant>
      <vt:variant>
        <vt:lpwstr>mailto:bilancio@acerferrara.legalmail.it</vt:lpwstr>
      </vt:variant>
      <vt:variant>
        <vt:lpwstr/>
      </vt:variant>
      <vt:variant>
        <vt:i4>4587539</vt:i4>
      </vt:variant>
      <vt:variant>
        <vt:i4>6</vt:i4>
      </vt:variant>
      <vt:variant>
        <vt:i4>0</vt:i4>
      </vt:variant>
      <vt:variant>
        <vt:i4>5</vt:i4>
      </vt:variant>
      <vt:variant>
        <vt:lpwstr>http://www.comune.fe.it/</vt:lpwstr>
      </vt:variant>
      <vt:variant>
        <vt:lpwstr/>
      </vt:variant>
      <vt:variant>
        <vt:i4>8192126</vt:i4>
      </vt:variant>
      <vt:variant>
        <vt:i4>3</vt:i4>
      </vt:variant>
      <vt:variant>
        <vt:i4>0</vt:i4>
      </vt:variant>
      <vt:variant>
        <vt:i4>5</vt:i4>
      </vt:variant>
      <vt:variant>
        <vt:lpwstr>http://www.acerferrara.it/</vt:lpwstr>
      </vt:variant>
      <vt:variant>
        <vt:lpwstr/>
      </vt:variant>
      <vt:variant>
        <vt:i4>2359326</vt:i4>
      </vt:variant>
      <vt:variant>
        <vt:i4>0</vt:i4>
      </vt:variant>
      <vt:variant>
        <vt:i4>0</vt:i4>
      </vt:variant>
      <vt:variant>
        <vt:i4>5</vt:i4>
      </vt:variant>
      <vt:variant>
        <vt:lpwstr>http://www.comune.fe.it/attach/politica/docs/regolamenti/a_nuovo_regol_assegn_alloggi_erp_2014_03.pdf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FERRARA</dc:title>
  <dc:creator>brandolini</dc:creator>
  <cp:lastModifiedBy>soffritti</cp:lastModifiedBy>
  <cp:revision>8</cp:revision>
  <cp:lastPrinted>2018-03-27T08:54:00Z</cp:lastPrinted>
  <dcterms:created xsi:type="dcterms:W3CDTF">2018-10-19T16:16:00Z</dcterms:created>
  <dcterms:modified xsi:type="dcterms:W3CDTF">2018-10-30T10:37:00Z</dcterms:modified>
</cp:coreProperties>
</file>